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CE509"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6EFB4A41"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An das Verwaltungsgericht Wiesbaden </w:t>
      </w:r>
    </w:p>
    <w:p w14:paraId="395CA476"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Mainzer Straße 124</w:t>
      </w:r>
    </w:p>
    <w:p w14:paraId="321E1EA8"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65189 Wiesbaden</w:t>
      </w:r>
    </w:p>
    <w:p w14:paraId="488ADA10"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kern w:val="0"/>
          <w:sz w:val="24"/>
          <w:szCs w:val="24"/>
          <w:lang w:eastAsia="de-DE"/>
          <w14:ligatures w14:val="none"/>
        </w:rPr>
        <w:br/>
      </w:r>
    </w:p>
    <w:p w14:paraId="11DC7926"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Klage</w:t>
      </w:r>
    </w:p>
    <w:p w14:paraId="52205868"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p w14:paraId="3DEC7110"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In dem Verwaltungsstreitverfahren </w:t>
      </w:r>
    </w:p>
    <w:p w14:paraId="32BA4024" w14:textId="10495C89"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der Frau </w:t>
      </w:r>
    </w:p>
    <w:p w14:paraId="2E3B69F0" w14:textId="77777777" w:rsidR="00AC3AC3" w:rsidRPr="00AC3AC3" w:rsidRDefault="00AC3AC3" w:rsidP="00AC3AC3">
      <w:pPr>
        <w:spacing w:line="240" w:lineRule="auto"/>
        <w:ind w:left="778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Klägerin -</w:t>
      </w:r>
    </w:p>
    <w:p w14:paraId="385BF341" w14:textId="696FBDB9"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Prozessbevollmächtigter:</w:t>
      </w:r>
      <w:r w:rsidRPr="00AC3AC3">
        <w:rPr>
          <w:rFonts w:ascii="Times New Roman" w:eastAsia="Times New Roman" w:hAnsi="Times New Roman" w:cs="Times New Roman"/>
          <w:color w:val="000000"/>
          <w:kern w:val="0"/>
          <w:sz w:val="24"/>
          <w:szCs w:val="24"/>
          <w:lang w:eastAsia="de-DE"/>
          <w14:ligatures w14:val="none"/>
        </w:rPr>
        <w:br/>
        <w:t xml:space="preserve">Rechtsanwalt </w:t>
      </w:r>
    </w:p>
    <w:p w14:paraId="3A8FE100"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gegen</w:t>
      </w:r>
    </w:p>
    <w:p w14:paraId="3CB7956A"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das Land Hessen, vertreten durch das Hessisches Polizeipräsidium für Technik,</w:t>
      </w:r>
      <w:r w:rsidRPr="00AC3AC3">
        <w:rPr>
          <w:rFonts w:ascii="Times New Roman" w:eastAsia="Times New Roman" w:hAnsi="Times New Roman" w:cs="Times New Roman"/>
          <w:color w:val="000000"/>
          <w:kern w:val="0"/>
          <w:sz w:val="24"/>
          <w:szCs w:val="24"/>
          <w:lang w:eastAsia="de-DE"/>
          <w14:ligatures w14:val="none"/>
        </w:rPr>
        <w:br/>
        <w:t>Willy-Brandt-Allee 20, 65197 Wiesbaden</w:t>
      </w:r>
    </w:p>
    <w:p w14:paraId="69EBEA3B" w14:textId="77777777" w:rsidR="00AC3AC3" w:rsidRPr="00AC3AC3" w:rsidRDefault="00AC3AC3" w:rsidP="00AC3AC3">
      <w:pPr>
        <w:spacing w:line="240" w:lineRule="auto"/>
        <w:ind w:left="7080" w:firstLine="708"/>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Beklagte -</w:t>
      </w:r>
    </w:p>
    <w:p w14:paraId="1A85DAC3" w14:textId="34C43C3D"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wegen: Kostenbescheid </w:t>
      </w:r>
      <w:r w:rsidR="008C59B9" w:rsidRPr="008C59B9">
        <w:rPr>
          <w:rFonts w:ascii="Times New Roman" w:eastAsia="Times New Roman" w:hAnsi="Times New Roman" w:cs="Times New Roman"/>
          <w:color w:val="000000"/>
          <w:kern w:val="0"/>
          <w:sz w:val="24"/>
          <w:szCs w:val="24"/>
          <w:highlight w:val="yellow"/>
          <w:lang w:eastAsia="de-DE"/>
          <w14:ligatures w14:val="none"/>
        </w:rPr>
        <w:t>Titel des Kostenbescheids</w:t>
      </w:r>
    </w:p>
    <w:p w14:paraId="1C2631F3" w14:textId="34C8B5EC"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STREITWERT: </w:t>
      </w:r>
      <w:r w:rsidR="008C59B9" w:rsidRPr="008C59B9">
        <w:rPr>
          <w:rFonts w:ascii="Times New Roman" w:eastAsia="Times New Roman" w:hAnsi="Times New Roman" w:cs="Times New Roman"/>
          <w:color w:val="000000"/>
          <w:kern w:val="0"/>
          <w:sz w:val="24"/>
          <w:szCs w:val="24"/>
          <w:highlight w:val="yellow"/>
          <w:lang w:eastAsia="de-DE"/>
          <w14:ligatures w14:val="none"/>
        </w:rPr>
        <w:t>Höhe des Streitwerts</w:t>
      </w:r>
    </w:p>
    <w:p w14:paraId="0056F938"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p w14:paraId="23A386D4"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erheben wir Namens und in Vollmacht der Klägerin </w:t>
      </w:r>
      <w:r w:rsidRPr="00AC3AC3">
        <w:rPr>
          <w:rFonts w:ascii="Times New Roman" w:eastAsia="Times New Roman" w:hAnsi="Times New Roman" w:cs="Times New Roman"/>
          <w:b/>
          <w:bCs/>
          <w:color w:val="000000"/>
          <w:kern w:val="0"/>
          <w:sz w:val="24"/>
          <w:szCs w:val="24"/>
          <w:lang w:eastAsia="de-DE"/>
          <w14:ligatures w14:val="none"/>
        </w:rPr>
        <w:t>Klage</w:t>
      </w:r>
      <w:r w:rsidRPr="00AC3AC3">
        <w:rPr>
          <w:rFonts w:ascii="Times New Roman" w:eastAsia="Times New Roman" w:hAnsi="Times New Roman" w:cs="Times New Roman"/>
          <w:color w:val="000000"/>
          <w:kern w:val="0"/>
          <w:sz w:val="24"/>
          <w:szCs w:val="24"/>
          <w:lang w:eastAsia="de-DE"/>
          <w14:ligatures w14:val="none"/>
        </w:rPr>
        <w:t xml:space="preserve"> und beantragen,</w:t>
      </w:r>
    </w:p>
    <w:p w14:paraId="5378304F" w14:textId="32319A6D" w:rsidR="00AC3AC3" w:rsidRPr="00AC3AC3" w:rsidRDefault="00AC3AC3" w:rsidP="00AC3AC3">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Den Bescheid der Beklagten vom </w:t>
      </w:r>
      <w:r w:rsidR="008C59B9" w:rsidRPr="008C59B9">
        <w:rPr>
          <w:rFonts w:ascii="Times New Roman" w:eastAsia="Times New Roman" w:hAnsi="Times New Roman" w:cs="Times New Roman"/>
          <w:color w:val="000000"/>
          <w:kern w:val="0"/>
          <w:sz w:val="24"/>
          <w:szCs w:val="24"/>
          <w:highlight w:val="yellow"/>
          <w:lang w:eastAsia="de-DE"/>
          <w14:ligatures w14:val="none"/>
        </w:rPr>
        <w:t>Datum Bescheid</w:t>
      </w:r>
      <w:r w:rsidRPr="00AC3AC3">
        <w:rPr>
          <w:rFonts w:ascii="Times New Roman" w:eastAsia="Times New Roman" w:hAnsi="Times New Roman" w:cs="Times New Roman"/>
          <w:color w:val="000000"/>
          <w:kern w:val="0"/>
          <w:sz w:val="24"/>
          <w:szCs w:val="24"/>
          <w:lang w:eastAsia="de-DE"/>
          <w14:ligatures w14:val="none"/>
        </w:rPr>
        <w:t xml:space="preserve"> über die Kosten des Polizeieinsatzes am </w:t>
      </w:r>
      <w:r w:rsidR="008C59B9"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Pr="00AC3AC3">
        <w:rPr>
          <w:rFonts w:ascii="Times New Roman" w:eastAsia="Times New Roman" w:hAnsi="Times New Roman" w:cs="Times New Roman"/>
          <w:color w:val="000000"/>
          <w:kern w:val="0"/>
          <w:sz w:val="24"/>
          <w:szCs w:val="24"/>
          <w:lang w:eastAsia="de-DE"/>
          <w14:ligatures w14:val="none"/>
        </w:rPr>
        <w:t xml:space="preserve"> aufzuheben;</w:t>
      </w:r>
    </w:p>
    <w:p w14:paraId="44E21EE4" w14:textId="77777777" w:rsidR="00AC3AC3" w:rsidRPr="00AC3AC3" w:rsidRDefault="00AC3AC3" w:rsidP="00AC3AC3">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hilfsweise</w:t>
      </w:r>
    </w:p>
    <w:p w14:paraId="31C7E2A7" w14:textId="01D0116F" w:rsidR="00AC3AC3" w:rsidRPr="00AC3AC3" w:rsidRDefault="00AC3AC3" w:rsidP="00AC3AC3">
      <w:pPr>
        <w:numPr>
          <w:ilvl w:val="1"/>
          <w:numId w:val="2"/>
        </w:numPr>
        <w:spacing w:after="0" w:line="240" w:lineRule="auto"/>
        <w:ind w:left="1440" w:hanging="36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den Bescheid der Beklagten vom </w:t>
      </w:r>
      <w:r w:rsidR="008C59B9" w:rsidRPr="008C59B9">
        <w:rPr>
          <w:rFonts w:ascii="Times New Roman" w:eastAsia="Times New Roman" w:hAnsi="Times New Roman" w:cs="Times New Roman"/>
          <w:color w:val="000000"/>
          <w:kern w:val="0"/>
          <w:sz w:val="24"/>
          <w:szCs w:val="24"/>
          <w:highlight w:val="yellow"/>
          <w:lang w:eastAsia="de-DE"/>
          <w14:ligatures w14:val="none"/>
        </w:rPr>
        <w:t>Datum Bescheid</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über die Kosten des Polizeieinsatzes am </w:t>
      </w:r>
      <w:r w:rsidR="008C59B9"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hinsichtlich der Kostenposition der „Arztkosten (inkl. Bereitstellungskosten)“ in Höhe von </w:t>
      </w:r>
      <w:r w:rsidR="00C06AE4" w:rsidRPr="00C06AE4">
        <w:rPr>
          <w:rFonts w:ascii="Times New Roman" w:eastAsia="Times New Roman" w:hAnsi="Times New Roman" w:cs="Times New Roman"/>
          <w:color w:val="000000"/>
          <w:kern w:val="0"/>
          <w:sz w:val="24"/>
          <w:szCs w:val="24"/>
          <w:highlight w:val="yellow"/>
          <w:lang w:eastAsia="de-DE"/>
          <w14:ligatures w14:val="none"/>
        </w:rPr>
        <w:t>Höhe Arztkosten in EUR</w:t>
      </w:r>
      <w:r w:rsidRPr="00AC3AC3">
        <w:rPr>
          <w:rFonts w:ascii="Times New Roman" w:eastAsia="Times New Roman" w:hAnsi="Times New Roman" w:cs="Times New Roman"/>
          <w:color w:val="000000"/>
          <w:kern w:val="0"/>
          <w:sz w:val="24"/>
          <w:szCs w:val="24"/>
          <w:lang w:eastAsia="de-DE"/>
          <w14:ligatures w14:val="none"/>
        </w:rPr>
        <w:t xml:space="preserve"> aufzuheben;</w:t>
      </w:r>
    </w:p>
    <w:p w14:paraId="5C4EE1A1" w14:textId="245B2CE1" w:rsidR="00AC3AC3" w:rsidRPr="00AC3AC3" w:rsidRDefault="00AC3AC3" w:rsidP="00AC3AC3">
      <w:pPr>
        <w:numPr>
          <w:ilvl w:val="1"/>
          <w:numId w:val="3"/>
        </w:numPr>
        <w:spacing w:after="0" w:line="240" w:lineRule="auto"/>
        <w:ind w:left="1440" w:hanging="36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den Bescheid der Beklagten vom </w:t>
      </w:r>
      <w:r w:rsidR="008C59B9" w:rsidRPr="008C59B9">
        <w:rPr>
          <w:rFonts w:ascii="Times New Roman" w:eastAsia="Times New Roman" w:hAnsi="Times New Roman" w:cs="Times New Roman"/>
          <w:color w:val="000000"/>
          <w:kern w:val="0"/>
          <w:sz w:val="24"/>
          <w:szCs w:val="24"/>
          <w:highlight w:val="yellow"/>
          <w:lang w:eastAsia="de-DE"/>
          <w14:ligatures w14:val="none"/>
        </w:rPr>
        <w:t>Datum Bescheid</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über die Kosten des Polizeieinsatzes am </w:t>
      </w:r>
      <w:r w:rsidR="008C59B9"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hinsichtlich der Kostenposition Transport nach § 32 HSOG in Höhe von </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Höhe </w:t>
      </w:r>
      <w:r w:rsidR="00C06AE4">
        <w:rPr>
          <w:rFonts w:ascii="Times New Roman" w:eastAsia="Times New Roman" w:hAnsi="Times New Roman" w:cs="Times New Roman"/>
          <w:color w:val="000000"/>
          <w:kern w:val="0"/>
          <w:sz w:val="24"/>
          <w:szCs w:val="24"/>
          <w:highlight w:val="yellow"/>
          <w:lang w:eastAsia="de-DE"/>
          <w14:ligatures w14:val="none"/>
        </w:rPr>
        <w:t>Transportkosten</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 in EUR</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aufzuheben;</w:t>
      </w:r>
    </w:p>
    <w:p w14:paraId="5932C9D5" w14:textId="3F928798" w:rsidR="00AC3AC3" w:rsidRPr="00AC3AC3" w:rsidRDefault="00AC3AC3" w:rsidP="00AC3AC3">
      <w:pPr>
        <w:numPr>
          <w:ilvl w:val="1"/>
          <w:numId w:val="4"/>
        </w:numPr>
        <w:spacing w:after="0" w:line="240" w:lineRule="auto"/>
        <w:ind w:left="1440" w:hanging="36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den Bescheid der Beklagten vom </w:t>
      </w:r>
      <w:r w:rsidR="008C59B9" w:rsidRPr="008C59B9">
        <w:rPr>
          <w:rFonts w:ascii="Times New Roman" w:eastAsia="Times New Roman" w:hAnsi="Times New Roman" w:cs="Times New Roman"/>
          <w:color w:val="000000"/>
          <w:kern w:val="0"/>
          <w:sz w:val="24"/>
          <w:szCs w:val="24"/>
          <w:highlight w:val="yellow"/>
          <w:lang w:eastAsia="de-DE"/>
          <w14:ligatures w14:val="none"/>
        </w:rPr>
        <w:t>Datum Bescheid</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über die Kosten des Polizeieinsatzes am </w:t>
      </w:r>
      <w:r w:rsidR="008C59B9"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hinsichtlich der Kostenpositionen Unterbringung im Gewahrsam, </w:t>
      </w:r>
      <w:r w:rsidR="00C06AE4" w:rsidRPr="00C06AE4">
        <w:rPr>
          <w:rFonts w:ascii="Times New Roman" w:eastAsia="Times New Roman" w:hAnsi="Times New Roman" w:cs="Times New Roman"/>
          <w:color w:val="000000"/>
          <w:kern w:val="0"/>
          <w:sz w:val="24"/>
          <w:szCs w:val="24"/>
          <w:highlight w:val="yellow"/>
          <w:lang w:eastAsia="de-DE"/>
          <w14:ligatures w14:val="none"/>
        </w:rPr>
        <w:t>Gewahrsamszeit in Stunden</w:t>
      </w:r>
      <w:r w:rsidRPr="00AC3AC3">
        <w:rPr>
          <w:rFonts w:ascii="Times New Roman" w:eastAsia="Times New Roman" w:hAnsi="Times New Roman" w:cs="Times New Roman"/>
          <w:color w:val="000000"/>
          <w:kern w:val="0"/>
          <w:sz w:val="24"/>
          <w:szCs w:val="24"/>
          <w:lang w:eastAsia="de-DE"/>
          <w14:ligatures w14:val="none"/>
        </w:rPr>
        <w:t xml:space="preserve"> zu </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Höhe </w:t>
      </w:r>
      <w:r w:rsidR="00C06AE4">
        <w:rPr>
          <w:rFonts w:ascii="Times New Roman" w:eastAsia="Times New Roman" w:hAnsi="Times New Roman" w:cs="Times New Roman"/>
          <w:color w:val="000000"/>
          <w:kern w:val="0"/>
          <w:sz w:val="24"/>
          <w:szCs w:val="24"/>
          <w:highlight w:val="yellow"/>
          <w:lang w:eastAsia="de-DE"/>
          <w14:ligatures w14:val="none"/>
        </w:rPr>
        <w:t>Gewahrsamsunterbringungskosten</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 in EUR</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und</w:t>
      </w:r>
    </w:p>
    <w:p w14:paraId="0C75E33F" w14:textId="12796D3E" w:rsidR="00AC3AC3" w:rsidRPr="00AC3AC3" w:rsidRDefault="00AC3AC3" w:rsidP="00AC3AC3">
      <w:pPr>
        <w:spacing w:after="0" w:line="240" w:lineRule="auto"/>
        <w:ind w:left="1440"/>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Gewahrsamsfähigkeitsuntersuchung zu </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Höhe </w:t>
      </w:r>
      <w:r w:rsidR="00C06AE4">
        <w:rPr>
          <w:rFonts w:ascii="Times New Roman" w:eastAsia="Times New Roman" w:hAnsi="Times New Roman" w:cs="Times New Roman"/>
          <w:color w:val="000000"/>
          <w:kern w:val="0"/>
          <w:sz w:val="24"/>
          <w:szCs w:val="24"/>
          <w:highlight w:val="yellow"/>
          <w:lang w:eastAsia="de-DE"/>
          <w14:ligatures w14:val="none"/>
        </w:rPr>
        <w:t>Kosten Gewahrsamsfähigkeitsuntersuchung</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 in EUR</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und</w:t>
      </w:r>
    </w:p>
    <w:p w14:paraId="219BACD3" w14:textId="5FEFFF95" w:rsidR="00AC3AC3" w:rsidRPr="00AC3AC3" w:rsidRDefault="00AC3AC3" w:rsidP="00AC3AC3">
      <w:pPr>
        <w:spacing w:after="0" w:line="240" w:lineRule="auto"/>
        <w:ind w:left="1440"/>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Verpflegung vom </w:t>
      </w:r>
      <w:r w:rsidR="00C06AE4" w:rsidRPr="00C06AE4">
        <w:rPr>
          <w:rFonts w:ascii="Times New Roman" w:eastAsia="Times New Roman" w:hAnsi="Times New Roman" w:cs="Times New Roman"/>
          <w:color w:val="000000"/>
          <w:kern w:val="0"/>
          <w:sz w:val="24"/>
          <w:szCs w:val="24"/>
          <w:highlight w:val="yellow"/>
          <w:lang w:eastAsia="de-DE"/>
          <w14:ligatures w14:val="none"/>
        </w:rPr>
        <w:t>Zeitspanne Gewahrsam</w:t>
      </w:r>
      <w:r w:rsidR="00C06AE4">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zu </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Höhe </w:t>
      </w:r>
      <w:r w:rsidR="00C06AE4">
        <w:rPr>
          <w:rFonts w:ascii="Times New Roman" w:eastAsia="Times New Roman" w:hAnsi="Times New Roman" w:cs="Times New Roman"/>
          <w:color w:val="000000"/>
          <w:kern w:val="0"/>
          <w:sz w:val="24"/>
          <w:szCs w:val="24"/>
          <w:highlight w:val="yellow"/>
          <w:lang w:eastAsia="de-DE"/>
          <w14:ligatures w14:val="none"/>
        </w:rPr>
        <w:t>Verpflegungskosten</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 in EUR</w:t>
      </w:r>
      <w:r w:rsidRPr="00AC3AC3">
        <w:rPr>
          <w:rFonts w:ascii="Times New Roman" w:eastAsia="Times New Roman" w:hAnsi="Times New Roman" w:cs="Times New Roman"/>
          <w:color w:val="000000"/>
          <w:kern w:val="0"/>
          <w:sz w:val="24"/>
          <w:szCs w:val="24"/>
          <w:lang w:eastAsia="de-DE"/>
          <w14:ligatures w14:val="none"/>
        </w:rPr>
        <w:t xml:space="preserve">, also in Summe in Höhe von </w:t>
      </w:r>
      <w:r w:rsidR="00C06AE4" w:rsidRPr="00C06AE4">
        <w:rPr>
          <w:rFonts w:ascii="Times New Roman" w:eastAsia="Times New Roman" w:hAnsi="Times New Roman" w:cs="Times New Roman"/>
          <w:color w:val="000000"/>
          <w:kern w:val="0"/>
          <w:sz w:val="24"/>
          <w:szCs w:val="24"/>
          <w:highlight w:val="yellow"/>
          <w:lang w:eastAsia="de-DE"/>
          <w14:ligatures w14:val="none"/>
        </w:rPr>
        <w:t>Kosten Summe in</w:t>
      </w:r>
      <w:r w:rsidRPr="00C06AE4">
        <w:rPr>
          <w:rFonts w:ascii="Times New Roman" w:eastAsia="Times New Roman" w:hAnsi="Times New Roman" w:cs="Times New Roman"/>
          <w:color w:val="000000"/>
          <w:kern w:val="0"/>
          <w:sz w:val="24"/>
          <w:szCs w:val="24"/>
          <w:highlight w:val="yellow"/>
          <w:lang w:eastAsia="de-DE"/>
          <w14:ligatures w14:val="none"/>
        </w:rPr>
        <w:t xml:space="preserve"> EUR</w:t>
      </w:r>
      <w:r w:rsidRPr="00AC3AC3">
        <w:rPr>
          <w:rFonts w:ascii="Times New Roman" w:eastAsia="Times New Roman" w:hAnsi="Times New Roman" w:cs="Times New Roman"/>
          <w:color w:val="000000"/>
          <w:kern w:val="0"/>
          <w:sz w:val="24"/>
          <w:szCs w:val="24"/>
          <w:lang w:eastAsia="de-DE"/>
          <w14:ligatures w14:val="none"/>
        </w:rPr>
        <w:t>, aufzuheben;</w:t>
      </w:r>
    </w:p>
    <w:p w14:paraId="6C41D252" w14:textId="5D1A9173" w:rsidR="00AC3AC3" w:rsidRPr="00AC3AC3" w:rsidRDefault="00AC3AC3" w:rsidP="00AC3AC3">
      <w:pPr>
        <w:numPr>
          <w:ilvl w:val="0"/>
          <w:numId w:val="5"/>
        </w:numPr>
        <w:spacing w:after="0" w:line="240" w:lineRule="auto"/>
        <w:ind w:left="1440"/>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den Bescheid der Beklagten vom </w:t>
      </w:r>
      <w:r w:rsidR="008C59B9" w:rsidRPr="008C59B9">
        <w:rPr>
          <w:rFonts w:ascii="Times New Roman" w:eastAsia="Times New Roman" w:hAnsi="Times New Roman" w:cs="Times New Roman"/>
          <w:color w:val="000000"/>
          <w:kern w:val="0"/>
          <w:sz w:val="24"/>
          <w:szCs w:val="24"/>
          <w:highlight w:val="yellow"/>
          <w:lang w:eastAsia="de-DE"/>
          <w14:ligatures w14:val="none"/>
        </w:rPr>
        <w:t>Datum Bescheid</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über die Kosten des Polizeieinsatzes am </w:t>
      </w:r>
      <w:r w:rsidR="008C59B9"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008C59B9"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hinsichtlich der Kostenposition </w:t>
      </w:r>
      <w:r w:rsidRPr="00AC3AC3">
        <w:rPr>
          <w:rFonts w:ascii="Times New Roman" w:eastAsia="Times New Roman" w:hAnsi="Times New Roman" w:cs="Times New Roman"/>
          <w:color w:val="000000"/>
          <w:kern w:val="0"/>
          <w:sz w:val="24"/>
          <w:szCs w:val="24"/>
          <w:lang w:eastAsia="de-DE"/>
          <w14:ligatures w14:val="none"/>
        </w:rPr>
        <w:lastRenderedPageBreak/>
        <w:t xml:space="preserve">Verbrauchsmaterial für das Lösen des Klebers in Höhe von </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Höhe </w:t>
      </w:r>
      <w:r w:rsidR="00C06AE4">
        <w:rPr>
          <w:rFonts w:ascii="Times New Roman" w:eastAsia="Times New Roman" w:hAnsi="Times New Roman" w:cs="Times New Roman"/>
          <w:color w:val="000000"/>
          <w:kern w:val="0"/>
          <w:sz w:val="24"/>
          <w:szCs w:val="24"/>
          <w:highlight w:val="yellow"/>
          <w:lang w:eastAsia="de-DE"/>
          <w14:ligatures w14:val="none"/>
        </w:rPr>
        <w:t>Kosten Verbrauchsmaterial</w:t>
      </w:r>
      <w:r w:rsidR="00C06AE4" w:rsidRPr="00C06AE4">
        <w:rPr>
          <w:rFonts w:ascii="Times New Roman" w:eastAsia="Times New Roman" w:hAnsi="Times New Roman" w:cs="Times New Roman"/>
          <w:color w:val="000000"/>
          <w:kern w:val="0"/>
          <w:sz w:val="24"/>
          <w:szCs w:val="24"/>
          <w:highlight w:val="yellow"/>
          <w:lang w:eastAsia="de-DE"/>
          <w14:ligatures w14:val="none"/>
        </w:rPr>
        <w:t xml:space="preserve"> in EUR</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aufzuheben;</w:t>
      </w:r>
    </w:p>
    <w:p w14:paraId="342E926B" w14:textId="77777777" w:rsidR="00AC3AC3" w:rsidRPr="00AC3AC3" w:rsidRDefault="00AC3AC3" w:rsidP="00AC3AC3">
      <w:pPr>
        <w:numPr>
          <w:ilvl w:val="0"/>
          <w:numId w:val="6"/>
        </w:numPr>
        <w:spacing w:after="0"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äußerst hilfsweise</w:t>
      </w:r>
    </w:p>
    <w:p w14:paraId="79B3EBCF" w14:textId="1B34A654" w:rsidR="00AC3AC3" w:rsidRPr="00AC3AC3" w:rsidRDefault="00AC3AC3" w:rsidP="00AC3AC3">
      <w:pPr>
        <w:spacing w:after="0" w:line="240" w:lineRule="auto"/>
        <w:ind w:left="720"/>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den Bescheid der Beklagten vom </w:t>
      </w:r>
      <w:r w:rsidR="00C06AE4" w:rsidRPr="008C59B9">
        <w:rPr>
          <w:rFonts w:ascii="Times New Roman" w:eastAsia="Times New Roman" w:hAnsi="Times New Roman" w:cs="Times New Roman"/>
          <w:color w:val="000000"/>
          <w:kern w:val="0"/>
          <w:sz w:val="24"/>
          <w:szCs w:val="24"/>
          <w:highlight w:val="yellow"/>
          <w:lang w:eastAsia="de-DE"/>
          <w14:ligatures w14:val="none"/>
        </w:rPr>
        <w:t>Datum Bescheid</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über die Kosten des Polizeieinsatzes am </w:t>
      </w:r>
      <w:r w:rsidR="00C06AE4"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hinsichtlich der Kostenposition Gewahrsamsfäh</w:t>
      </w:r>
      <w:r w:rsidR="00C06AE4">
        <w:rPr>
          <w:rFonts w:ascii="Times New Roman" w:eastAsia="Times New Roman" w:hAnsi="Times New Roman" w:cs="Times New Roman"/>
          <w:color w:val="000000"/>
          <w:kern w:val="0"/>
          <w:sz w:val="24"/>
          <w:szCs w:val="24"/>
          <w:lang w:eastAsia="de-DE"/>
          <w14:ligatures w14:val="none"/>
        </w:rPr>
        <w:t xml:space="preserve">igkeitsuntersuchung in Höhe von </w:t>
      </w:r>
      <w:r w:rsidR="00C06AE4" w:rsidRPr="00C06AE4">
        <w:rPr>
          <w:rFonts w:ascii="Times New Roman" w:eastAsia="Times New Roman" w:hAnsi="Times New Roman" w:cs="Times New Roman"/>
          <w:color w:val="000000"/>
          <w:kern w:val="0"/>
          <w:sz w:val="24"/>
          <w:szCs w:val="24"/>
          <w:highlight w:val="yellow"/>
          <w:lang w:eastAsia="de-DE"/>
          <w14:ligatures w14:val="none"/>
        </w:rPr>
        <w:t>Höhe Kosten Gewahrsamsfähigkeitsuntersuchung in EUR</w:t>
      </w:r>
      <w:r w:rsidR="00C06AE4">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aufzuheben;</w:t>
      </w:r>
    </w:p>
    <w:p w14:paraId="066A5558" w14:textId="77777777" w:rsidR="00AC3AC3" w:rsidRPr="00AC3AC3" w:rsidRDefault="00AC3AC3" w:rsidP="00AC3AC3">
      <w:pPr>
        <w:numPr>
          <w:ilvl w:val="0"/>
          <w:numId w:val="7"/>
        </w:numPr>
        <w:spacing w:line="240" w:lineRule="auto"/>
        <w:jc w:val="both"/>
        <w:textAlignment w:val="baseline"/>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die Verhandlung auszusetzen, bis das Strafverfahren gegen die Klägerin abgeschlossen ist.</w:t>
      </w:r>
    </w:p>
    <w:p w14:paraId="3858CF3C"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Gründe</w:t>
      </w:r>
    </w:p>
    <w:p w14:paraId="42130877"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w:t>
      </w:r>
    </w:p>
    <w:p w14:paraId="6F3884A2" w14:textId="472878C2"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 xml:space="preserve">Nach dem Bescheid vom </w:t>
      </w:r>
      <w:r w:rsidR="00C06AE4" w:rsidRPr="008C59B9">
        <w:rPr>
          <w:rFonts w:ascii="Times New Roman" w:eastAsia="Times New Roman" w:hAnsi="Times New Roman" w:cs="Times New Roman"/>
          <w:color w:val="000000"/>
          <w:kern w:val="0"/>
          <w:sz w:val="24"/>
          <w:szCs w:val="24"/>
          <w:highlight w:val="yellow"/>
          <w:lang w:eastAsia="de-DE"/>
          <w14:ligatures w14:val="none"/>
        </w:rPr>
        <w:t>Datum Bescheid</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fordert die Beklagte von der Klägerin insgesamt </w:t>
      </w:r>
      <w:r w:rsidR="00C06AE4" w:rsidRPr="00C06AE4">
        <w:rPr>
          <w:rFonts w:ascii="Times New Roman" w:eastAsia="Times New Roman" w:hAnsi="Times New Roman" w:cs="Times New Roman"/>
          <w:color w:val="000000"/>
          <w:kern w:val="0"/>
          <w:sz w:val="24"/>
          <w:szCs w:val="24"/>
          <w:highlight w:val="yellow"/>
          <w:lang w:eastAsia="de-DE"/>
          <w14:ligatures w14:val="none"/>
        </w:rPr>
        <w:t>Höhe Bescheid in EUR</w:t>
      </w:r>
      <w:r w:rsidRPr="00AC3AC3">
        <w:rPr>
          <w:rFonts w:ascii="Times New Roman" w:eastAsia="Times New Roman" w:hAnsi="Times New Roman" w:cs="Times New Roman"/>
          <w:color w:val="000000"/>
          <w:kern w:val="0"/>
          <w:sz w:val="24"/>
          <w:szCs w:val="24"/>
          <w:lang w:eastAsia="de-DE"/>
          <w14:ligatures w14:val="none"/>
        </w:rPr>
        <w:t xml:space="preserve"> für einen Polizeieinsatz am </w:t>
      </w:r>
      <w:r w:rsidR="00C06AE4" w:rsidRPr="008C59B9">
        <w:rPr>
          <w:rFonts w:ascii="Times New Roman" w:eastAsia="Times New Roman" w:hAnsi="Times New Roman" w:cs="Times New Roman"/>
          <w:color w:val="000000"/>
          <w:kern w:val="0"/>
          <w:sz w:val="24"/>
          <w:szCs w:val="24"/>
          <w:highlight w:val="yellow"/>
          <w:lang w:eastAsia="de-DE"/>
          <w14:ligatures w14:val="none"/>
        </w:rPr>
        <w:t>Datum Polizeieinsatz</w:t>
      </w:r>
      <w:r w:rsidR="00C06AE4" w:rsidRPr="00AC3AC3">
        <w:rPr>
          <w:rFonts w:ascii="Times New Roman" w:eastAsia="Times New Roman" w:hAnsi="Times New Roman" w:cs="Times New Roman"/>
          <w:color w:val="000000"/>
          <w:kern w:val="0"/>
          <w:sz w:val="24"/>
          <w:szCs w:val="24"/>
          <w:lang w:eastAsia="de-DE"/>
          <w14:ligatures w14:val="none"/>
        </w:rPr>
        <w:t xml:space="preserve"> </w:t>
      </w:r>
      <w:r w:rsidRPr="00AC3AC3">
        <w:rPr>
          <w:rFonts w:ascii="Times New Roman" w:eastAsia="Times New Roman" w:hAnsi="Times New Roman" w:cs="Times New Roman"/>
          <w:color w:val="000000"/>
          <w:kern w:val="0"/>
          <w:sz w:val="24"/>
          <w:szCs w:val="24"/>
          <w:lang w:eastAsia="de-DE"/>
          <w14:ligatures w14:val="none"/>
        </w:rPr>
        <w:t xml:space="preserve">in </w:t>
      </w:r>
      <w:r w:rsidR="00C06AE4" w:rsidRPr="00C06AE4">
        <w:rPr>
          <w:rFonts w:ascii="Times New Roman" w:eastAsia="Times New Roman" w:hAnsi="Times New Roman" w:cs="Times New Roman"/>
          <w:color w:val="000000"/>
          <w:kern w:val="0"/>
          <w:sz w:val="24"/>
          <w:szCs w:val="24"/>
          <w:highlight w:val="yellow"/>
          <w:lang w:eastAsia="de-DE"/>
          <w14:ligatures w14:val="none"/>
        </w:rPr>
        <w:t>Ort Polizeieinsatz</w:t>
      </w:r>
      <w:r w:rsidRPr="00AC3AC3">
        <w:rPr>
          <w:rFonts w:ascii="Times New Roman" w:eastAsia="Times New Roman" w:hAnsi="Times New Roman" w:cs="Times New Roman"/>
          <w:color w:val="000000"/>
          <w:kern w:val="0"/>
          <w:sz w:val="24"/>
          <w:szCs w:val="24"/>
          <w:lang w:eastAsia="de-DE"/>
          <w14:ligatures w14:val="none"/>
        </w:rPr>
        <w:t>, bei welchem letztere anwesend war.</w:t>
      </w:r>
    </w:p>
    <w:p w14:paraId="66453F06" w14:textId="37A597EF" w:rsidR="00AC3AC3" w:rsidRPr="00AC3AC3" w:rsidRDefault="00C06AE4" w:rsidP="00AC3AC3">
      <w:pPr>
        <w:spacing w:line="240" w:lineRule="auto"/>
        <w:jc w:val="both"/>
        <w:rPr>
          <w:rFonts w:ascii="Times New Roman" w:eastAsia="Times New Roman" w:hAnsi="Times New Roman" w:cs="Times New Roman"/>
          <w:kern w:val="0"/>
          <w:sz w:val="24"/>
          <w:szCs w:val="24"/>
          <w:lang w:eastAsia="de-DE"/>
          <w14:ligatures w14:val="none"/>
        </w:rPr>
      </w:pPr>
      <w:r w:rsidRPr="00C06AE4">
        <w:rPr>
          <w:rFonts w:ascii="Times New Roman" w:eastAsia="Times New Roman" w:hAnsi="Times New Roman" w:cs="Times New Roman"/>
          <w:color w:val="000000"/>
          <w:kern w:val="0"/>
          <w:sz w:val="24"/>
          <w:szCs w:val="24"/>
          <w:highlight w:val="yellow"/>
          <w:lang w:eastAsia="de-DE"/>
          <w14:ligatures w14:val="none"/>
        </w:rPr>
        <w:t>Kurzzusammenfassung Sachverhalt, wie im Gebührenbescheid ausgeführt.</w:t>
      </w:r>
    </w:p>
    <w:p w14:paraId="098FB2E8" w14:textId="77777777" w:rsidR="00AC3AC3" w:rsidRDefault="00AC3AC3" w:rsidP="00AC3AC3">
      <w:pPr>
        <w:spacing w:line="240" w:lineRule="auto"/>
        <w:jc w:val="both"/>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In dem streitgegenständlichen Bescheid führt die Beklagte die einzelnen Kostenpositionen der polizeilichen Maßnahme auf.</w:t>
      </w:r>
    </w:p>
    <w:p w14:paraId="5DC7C40D" w14:textId="35960048" w:rsidR="00EF2EE8" w:rsidRPr="00EF2EE8" w:rsidRDefault="00EF2EE8" w:rsidP="00EF2EE8">
      <w:pPr>
        <w:pStyle w:val="StandardWeb"/>
        <w:jc w:val="both"/>
        <w:rPr>
          <w:i/>
          <w:iCs/>
          <w:highlight w:val="yellow"/>
        </w:rPr>
      </w:pPr>
      <w:r w:rsidRPr="00EF2EE8">
        <w:rPr>
          <w:i/>
          <w:iCs/>
          <w:highlight w:val="yellow"/>
        </w:rPr>
        <w:t>Schaut euch in eurem Gebührenbescheid die Kostenpositionen der polizeilichen Maßnahme an - diese sollten dort gelistet sein. </w:t>
      </w:r>
      <w:r w:rsidRPr="00EF2EE8">
        <w:rPr>
          <w:i/>
          <w:iCs/>
          <w:highlight w:val="yellow"/>
        </w:rPr>
        <w:br/>
        <w:t>Sucht euch für eure Begründung die Stellen heraus, die zu euren Kostenpositionen passen.</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5322"/>
        <w:gridCol w:w="1276"/>
      </w:tblGrid>
      <w:tr w:rsidR="00AC3AC3" w:rsidRPr="00AC3AC3" w14:paraId="11A8BDB0" w14:textId="77777777" w:rsidTr="00AC3AC3">
        <w:tc>
          <w:tcPr>
            <w:tcW w:w="0" w:type="auto"/>
            <w:tcMar>
              <w:top w:w="0" w:type="dxa"/>
              <w:left w:w="108" w:type="dxa"/>
              <w:bottom w:w="0" w:type="dxa"/>
              <w:right w:w="108" w:type="dxa"/>
            </w:tcMar>
            <w:hideMark/>
          </w:tcPr>
          <w:p w14:paraId="68CF2D12"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Unmittelbarer Zwang</w:t>
            </w:r>
          </w:p>
        </w:tc>
        <w:tc>
          <w:tcPr>
            <w:tcW w:w="0" w:type="auto"/>
            <w:tcMar>
              <w:top w:w="0" w:type="dxa"/>
              <w:left w:w="108" w:type="dxa"/>
              <w:bottom w:w="0" w:type="dxa"/>
              <w:right w:w="108" w:type="dxa"/>
            </w:tcMar>
            <w:hideMark/>
          </w:tcPr>
          <w:p w14:paraId="6F00ED9E" w14:textId="4E4CAAEA"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6A16247A" w14:textId="77777777" w:rsidTr="00AC3AC3">
        <w:tc>
          <w:tcPr>
            <w:tcW w:w="0" w:type="auto"/>
            <w:tcMar>
              <w:top w:w="0" w:type="dxa"/>
              <w:left w:w="108" w:type="dxa"/>
              <w:bottom w:w="0" w:type="dxa"/>
              <w:right w:w="108" w:type="dxa"/>
            </w:tcMar>
            <w:hideMark/>
          </w:tcPr>
          <w:p w14:paraId="1181C303"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Transport nach § 32 HSOG</w:t>
            </w:r>
          </w:p>
        </w:tc>
        <w:tc>
          <w:tcPr>
            <w:tcW w:w="0" w:type="auto"/>
            <w:tcMar>
              <w:top w:w="0" w:type="dxa"/>
              <w:left w:w="108" w:type="dxa"/>
              <w:bottom w:w="0" w:type="dxa"/>
              <w:right w:w="108" w:type="dxa"/>
            </w:tcMar>
            <w:hideMark/>
          </w:tcPr>
          <w:p w14:paraId="3A22F4CD" w14:textId="02219137"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21B10194" w14:textId="77777777" w:rsidTr="00AC3AC3">
        <w:tc>
          <w:tcPr>
            <w:tcW w:w="0" w:type="auto"/>
            <w:tcMar>
              <w:top w:w="0" w:type="dxa"/>
              <w:left w:w="108" w:type="dxa"/>
              <w:bottom w:w="0" w:type="dxa"/>
              <w:right w:w="108" w:type="dxa"/>
            </w:tcMar>
            <w:hideMark/>
          </w:tcPr>
          <w:p w14:paraId="6E824B83"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Auslagen:</w:t>
            </w:r>
          </w:p>
          <w:p w14:paraId="1797CFB6"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Bereitschaft/Anwesenheit Arzt beim Lösen d. Person</w:t>
            </w:r>
          </w:p>
          <w:p w14:paraId="36083AFB" w14:textId="0ABB6B44" w:rsidR="00AC3AC3" w:rsidRPr="00AC3AC3" w:rsidRDefault="00AC3AC3" w:rsidP="00C06AE4">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w:t>
            </w:r>
            <w:r w:rsidR="00C06AE4">
              <w:rPr>
                <w:rFonts w:ascii="Times New Roman" w:eastAsia="Times New Roman" w:hAnsi="Times New Roman" w:cs="Times New Roman"/>
                <w:color w:val="000000"/>
                <w:kern w:val="0"/>
                <w:sz w:val="24"/>
                <w:szCs w:val="24"/>
                <w:lang w:eastAsia="de-DE"/>
                <w14:ligatures w14:val="none"/>
              </w:rPr>
              <w:t>XXX</w:t>
            </w:r>
            <w:r w:rsidRPr="00AC3AC3">
              <w:rPr>
                <w:rFonts w:ascii="Times New Roman" w:eastAsia="Times New Roman" w:hAnsi="Times New Roman" w:cs="Times New Roman"/>
                <w:color w:val="000000"/>
                <w:kern w:val="0"/>
                <w:sz w:val="24"/>
                <w:szCs w:val="24"/>
                <w:lang w:eastAsia="de-DE"/>
                <w14:ligatures w14:val="none"/>
              </w:rPr>
              <w:t xml:space="preserve"> Minuten Berechnung)</w:t>
            </w:r>
          </w:p>
        </w:tc>
        <w:tc>
          <w:tcPr>
            <w:tcW w:w="0" w:type="auto"/>
            <w:tcMar>
              <w:top w:w="0" w:type="dxa"/>
              <w:left w:w="108" w:type="dxa"/>
              <w:bottom w:w="0" w:type="dxa"/>
              <w:right w:w="108" w:type="dxa"/>
            </w:tcMar>
            <w:hideMark/>
          </w:tcPr>
          <w:p w14:paraId="74CB7C0F"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3D63333A" w14:textId="306945DF"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34AF50F3" w14:textId="77777777" w:rsidTr="00AC3AC3">
        <w:tc>
          <w:tcPr>
            <w:tcW w:w="0" w:type="auto"/>
            <w:tcMar>
              <w:top w:w="0" w:type="dxa"/>
              <w:left w:w="108" w:type="dxa"/>
              <w:bottom w:w="0" w:type="dxa"/>
              <w:right w:w="108" w:type="dxa"/>
            </w:tcMar>
            <w:hideMark/>
          </w:tcPr>
          <w:p w14:paraId="1E964583"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Verbrauchsmaterial für das Lösen des Klebers</w:t>
            </w:r>
          </w:p>
        </w:tc>
        <w:tc>
          <w:tcPr>
            <w:tcW w:w="0" w:type="auto"/>
            <w:tcMar>
              <w:top w:w="0" w:type="dxa"/>
              <w:left w:w="108" w:type="dxa"/>
              <w:bottom w:w="0" w:type="dxa"/>
              <w:right w:w="108" w:type="dxa"/>
            </w:tcMar>
            <w:hideMark/>
          </w:tcPr>
          <w:p w14:paraId="05F575A8" w14:textId="769F41AF"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7F0C7653" w14:textId="77777777" w:rsidTr="00AC3AC3">
        <w:tc>
          <w:tcPr>
            <w:tcW w:w="0" w:type="auto"/>
            <w:tcMar>
              <w:top w:w="0" w:type="dxa"/>
              <w:left w:w="108" w:type="dxa"/>
              <w:bottom w:w="0" w:type="dxa"/>
              <w:right w:w="108" w:type="dxa"/>
            </w:tcMar>
            <w:hideMark/>
          </w:tcPr>
          <w:p w14:paraId="44C1467B"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Unterbringung im Gewahrsam, 53,25 Stunden</w:t>
            </w:r>
          </w:p>
        </w:tc>
        <w:tc>
          <w:tcPr>
            <w:tcW w:w="0" w:type="auto"/>
            <w:tcMar>
              <w:top w:w="0" w:type="dxa"/>
              <w:left w:w="108" w:type="dxa"/>
              <w:bottom w:w="0" w:type="dxa"/>
              <w:right w:w="108" w:type="dxa"/>
            </w:tcMar>
            <w:hideMark/>
          </w:tcPr>
          <w:p w14:paraId="45B9AC1C" w14:textId="09E9666F"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4FD30B8C" w14:textId="77777777" w:rsidTr="00AC3AC3">
        <w:tc>
          <w:tcPr>
            <w:tcW w:w="0" w:type="auto"/>
            <w:tcMar>
              <w:top w:w="0" w:type="dxa"/>
              <w:left w:w="108" w:type="dxa"/>
              <w:bottom w:w="0" w:type="dxa"/>
              <w:right w:w="108" w:type="dxa"/>
            </w:tcMar>
            <w:hideMark/>
          </w:tcPr>
          <w:p w14:paraId="1C244B49"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Gewahrsamsfähigkeitsuntersuchung</w:t>
            </w:r>
          </w:p>
        </w:tc>
        <w:tc>
          <w:tcPr>
            <w:tcW w:w="0" w:type="auto"/>
            <w:tcMar>
              <w:top w:w="0" w:type="dxa"/>
              <w:left w:w="108" w:type="dxa"/>
              <w:bottom w:w="0" w:type="dxa"/>
              <w:right w:w="108" w:type="dxa"/>
            </w:tcMar>
            <w:hideMark/>
          </w:tcPr>
          <w:p w14:paraId="3768F02F" w14:textId="0151290A"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663E4AD3" w14:textId="77777777" w:rsidTr="00AC3AC3">
        <w:tc>
          <w:tcPr>
            <w:tcW w:w="0" w:type="auto"/>
            <w:tcMar>
              <w:top w:w="0" w:type="dxa"/>
              <w:left w:w="108" w:type="dxa"/>
              <w:bottom w:w="0" w:type="dxa"/>
              <w:right w:w="108" w:type="dxa"/>
            </w:tcMar>
            <w:hideMark/>
          </w:tcPr>
          <w:p w14:paraId="6E6ED6D8"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Verpflegung vom 20.04.22 bis 22.04.22</w:t>
            </w:r>
          </w:p>
        </w:tc>
        <w:tc>
          <w:tcPr>
            <w:tcW w:w="0" w:type="auto"/>
            <w:tcMar>
              <w:top w:w="0" w:type="dxa"/>
              <w:left w:w="108" w:type="dxa"/>
              <w:bottom w:w="0" w:type="dxa"/>
              <w:right w:w="108" w:type="dxa"/>
            </w:tcMar>
            <w:hideMark/>
          </w:tcPr>
          <w:p w14:paraId="2D350645" w14:textId="13263A3D"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34DE5FDE" w14:textId="77777777" w:rsidTr="00AC3AC3">
        <w:tc>
          <w:tcPr>
            <w:tcW w:w="0" w:type="auto"/>
            <w:tcMar>
              <w:top w:w="0" w:type="dxa"/>
              <w:left w:w="108" w:type="dxa"/>
              <w:bottom w:w="0" w:type="dxa"/>
              <w:right w:w="108" w:type="dxa"/>
            </w:tcMar>
            <w:hideMark/>
          </w:tcPr>
          <w:p w14:paraId="7EC95E9C" w14:textId="77777777" w:rsidR="00AC3AC3" w:rsidRPr="00AC3AC3" w:rsidRDefault="00AC3AC3" w:rsidP="00AC3AC3">
            <w:pPr>
              <w:spacing w:after="0"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Zustellung des Kostenbescheides</w:t>
            </w:r>
          </w:p>
        </w:tc>
        <w:tc>
          <w:tcPr>
            <w:tcW w:w="0" w:type="auto"/>
            <w:tcBorders>
              <w:bottom w:val="single" w:sz="4" w:space="0" w:color="000000"/>
            </w:tcBorders>
            <w:tcMar>
              <w:top w:w="0" w:type="dxa"/>
              <w:left w:w="108" w:type="dxa"/>
              <w:bottom w:w="0" w:type="dxa"/>
              <w:right w:w="108" w:type="dxa"/>
            </w:tcMar>
            <w:hideMark/>
          </w:tcPr>
          <w:p w14:paraId="0E3F7E56" w14:textId="3AE330A5"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r w:rsidR="00AC3AC3" w:rsidRPr="00AC3AC3" w14:paraId="2D21F3B6" w14:textId="77777777" w:rsidTr="00AC3AC3">
        <w:tc>
          <w:tcPr>
            <w:tcW w:w="0" w:type="auto"/>
            <w:tcMar>
              <w:top w:w="0" w:type="dxa"/>
              <w:left w:w="108" w:type="dxa"/>
              <w:bottom w:w="0" w:type="dxa"/>
              <w:right w:w="108" w:type="dxa"/>
            </w:tcMar>
            <w:hideMark/>
          </w:tcPr>
          <w:p w14:paraId="52108B15"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tc>
        <w:tc>
          <w:tcPr>
            <w:tcW w:w="0" w:type="auto"/>
            <w:tcBorders>
              <w:top w:val="single" w:sz="4" w:space="0" w:color="000000"/>
            </w:tcBorders>
            <w:tcMar>
              <w:top w:w="0" w:type="dxa"/>
              <w:left w:w="108" w:type="dxa"/>
              <w:bottom w:w="0" w:type="dxa"/>
              <w:right w:w="108" w:type="dxa"/>
            </w:tcMar>
            <w:hideMark/>
          </w:tcPr>
          <w:p w14:paraId="5FB490C0" w14:textId="53B2F2F9" w:rsidR="00AC3AC3" w:rsidRPr="00AC3AC3" w:rsidRDefault="00C06AE4" w:rsidP="00AC3AC3">
            <w:pPr>
              <w:spacing w:after="0" w:line="240" w:lineRule="auto"/>
              <w:jc w:val="right"/>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000000"/>
                <w:kern w:val="0"/>
                <w:sz w:val="24"/>
                <w:szCs w:val="24"/>
                <w:lang w:eastAsia="de-DE"/>
                <w14:ligatures w14:val="none"/>
              </w:rPr>
              <w:t>XXX</w:t>
            </w:r>
            <w:r w:rsidR="00AC3AC3" w:rsidRPr="00AC3AC3">
              <w:rPr>
                <w:rFonts w:ascii="Times New Roman" w:eastAsia="Times New Roman" w:hAnsi="Times New Roman" w:cs="Times New Roman"/>
                <w:color w:val="000000"/>
                <w:kern w:val="0"/>
                <w:sz w:val="24"/>
                <w:szCs w:val="24"/>
                <w:lang w:eastAsia="de-DE"/>
                <w14:ligatures w14:val="none"/>
              </w:rPr>
              <w:t xml:space="preserve"> EUR</w:t>
            </w:r>
          </w:p>
        </w:tc>
      </w:tr>
    </w:tbl>
    <w:p w14:paraId="0A8F5E6B" w14:textId="77777777" w:rsidR="00AC3AC3" w:rsidRPr="00AC3AC3" w:rsidRDefault="00AC3AC3" w:rsidP="00AC3AC3">
      <w:pPr>
        <w:spacing w:after="0" w:line="240" w:lineRule="auto"/>
        <w:rPr>
          <w:rFonts w:ascii="Times New Roman" w:eastAsia="Times New Roman" w:hAnsi="Times New Roman" w:cs="Times New Roman"/>
          <w:kern w:val="0"/>
          <w:sz w:val="24"/>
          <w:szCs w:val="24"/>
          <w:lang w:eastAsia="de-DE"/>
          <w14:ligatures w14:val="none"/>
        </w:rPr>
      </w:pPr>
    </w:p>
    <w:p w14:paraId="3925E56B" w14:textId="77777777" w:rsidR="00AC3AC3" w:rsidRPr="00AC3AC3" w:rsidRDefault="00AC3AC3" w:rsidP="00AC3AC3">
      <w:pPr>
        <w:spacing w:line="240" w:lineRule="auto"/>
        <w:jc w:val="center"/>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II.</w:t>
      </w:r>
    </w:p>
    <w:p w14:paraId="7DDF1CB3" w14:textId="77777777" w:rsidR="00AC3AC3" w:rsidRPr="00AC3AC3" w:rsidRDefault="00AC3AC3" w:rsidP="00AC3AC3">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Zum Antrag zu 1.</w:t>
      </w:r>
    </w:p>
    <w:p w14:paraId="5C923620" w14:textId="77777777" w:rsidR="00C06AE4" w:rsidRDefault="00C06AE4" w:rsidP="00C06AE4">
      <w:pPr>
        <w:pStyle w:val="StandardWeb"/>
        <w:jc w:val="both"/>
      </w:pPr>
      <w:r w:rsidRPr="00067581">
        <w:rPr>
          <w:i/>
          <w:iCs/>
          <w:highlight w:val="yellow"/>
        </w:rPr>
        <w:t xml:space="preserve">Diesen Teil könnt ihr für alle Gebührenbescheide übernehmen, streicht nur </w:t>
      </w:r>
      <w:proofErr w:type="spellStart"/>
      <w:r w:rsidRPr="00067581">
        <w:rPr>
          <w:i/>
          <w:iCs/>
          <w:highlight w:val="yellow"/>
        </w:rPr>
        <w:t>ggf</w:t>
      </w:r>
      <w:proofErr w:type="spellEnd"/>
      <w:r w:rsidRPr="00067581">
        <w:rPr>
          <w:i/>
          <w:iCs/>
          <w:highlight w:val="yellow"/>
        </w:rPr>
        <w:t xml:space="preserve"> den Part zur Nichtauflösung der Versammlung.</w:t>
      </w:r>
    </w:p>
    <w:p w14:paraId="70336302" w14:textId="77777777" w:rsidR="00C06AE4" w:rsidRDefault="00C06AE4" w:rsidP="00C06AE4">
      <w:pPr>
        <w:pStyle w:val="StandardWeb"/>
        <w:jc w:val="both"/>
      </w:pPr>
      <w:r>
        <w:t>Die Teilnahme an einer Demonstration stellt die Ausübung eines Grundrechts dar, für das keine Kostenerhebung für polizeiliche Amtshandlungen vorgenommen werden kann.</w:t>
      </w:r>
    </w:p>
    <w:p w14:paraId="7E6A2774" w14:textId="77777777" w:rsidR="00C06AE4" w:rsidRDefault="00C06AE4" w:rsidP="00C06AE4">
      <w:pPr>
        <w:pStyle w:val="StandardWeb"/>
        <w:jc w:val="both"/>
      </w:pPr>
      <w:r>
        <w:t>Vorliegend hat die Klägerin an einer Versammlung teilgenommen, die unter den Schutzbereich von Art. 8 Abs. 1 GG fällt. Dafür kommt es nicht auf deren Anmeldung an.</w:t>
      </w:r>
    </w:p>
    <w:p w14:paraId="4978845A" w14:textId="77777777" w:rsidR="00C06AE4" w:rsidRDefault="00C06AE4" w:rsidP="00C06AE4">
      <w:pPr>
        <w:pStyle w:val="StandardWeb"/>
        <w:jc w:val="both"/>
      </w:pPr>
      <w:r>
        <w:t xml:space="preserve">Die Versammlung wurde von der Polizei nicht nach dem Versammlungsrecht aufgelöst. Darauf kann schon deshalb geschlossen werden, da die Versammlungsbehörde das Ordnungsamt ist. </w:t>
      </w:r>
      <w:r>
        <w:lastRenderedPageBreak/>
        <w:t>Vielmehr hat die Polizei nur zum Zweck der Verkehrsregelung in die Versammlung eingegriffen, ohne sie formal auflösen zu können.</w:t>
      </w:r>
    </w:p>
    <w:p w14:paraId="2F7A4A3C" w14:textId="77777777" w:rsidR="00C06AE4" w:rsidRDefault="00C06AE4" w:rsidP="00C06AE4">
      <w:pPr>
        <w:pStyle w:val="StandardWeb"/>
        <w:jc w:val="both"/>
      </w:pPr>
      <w:r>
        <w:t>„Allerdings wird die Wechselwirkung zwischen Grundrecht und einschränkendem Gesetz es oft erforderlich machen, Vorschriften der Straßenverkehrsordnung für Demonstrationen im öffentlichen Straßenraum zu suspendieren“</w:t>
      </w:r>
    </w:p>
    <w:p w14:paraId="017EBBF6" w14:textId="77777777" w:rsidR="00C06AE4" w:rsidRDefault="00C06AE4" w:rsidP="00C06AE4">
      <w:pPr>
        <w:pStyle w:val="StandardWeb"/>
        <w:jc w:val="both"/>
      </w:pPr>
      <w:r>
        <w:t>Auch wenn die Versammlung formal korrekt von der Polizei aufgelöst worden sein sollte, entwickelt Art. 8 GG für diesen Fall eine Fernwirkung.</w:t>
      </w:r>
    </w:p>
    <w:p w14:paraId="75FD8FE0" w14:textId="77777777" w:rsidR="00C06AE4" w:rsidRDefault="00C06AE4" w:rsidP="00C06AE4">
      <w:pPr>
        <w:pStyle w:val="StandardWeb"/>
        <w:jc w:val="both"/>
      </w:pPr>
      <w:r>
        <w:t xml:space="preserve">Die Kostenerhebung für polizeiliche Amtshandlungen im Zusammenhang mit Demonstrationen stellt einen Eingriff in Artikel 8 </w:t>
      </w:r>
      <w:proofErr w:type="gramStart"/>
      <w:r>
        <w:t>Grundgesetz</w:t>
      </w:r>
      <w:proofErr w:type="gramEnd"/>
      <w:r>
        <w:t xml:space="preserve"> dar. Wenn Bürger*innen nach der Teilnahme an einer Versammlung regelmäßig damit rechnen müssen, dass sie an den Kosten des Polizeieinsatzes beteiligt werden, hält sie das effektiv von der Ausübung des Grundrechts ab. Ausschlaggebend für die spätere Kostenerhebung können keine formalen Kriterien wie die Anmeldung der Versammlung sein, da auch nicht angemeldete Versammlungen unter den Schutz von Art. 8 GG fallen. Auch eine polizeiliche Auflösungsverfügung versagt den Teilnehmer*innen nicht den grundrechtlichen Schutz.</w:t>
      </w:r>
    </w:p>
    <w:p w14:paraId="1B857778" w14:textId="77777777" w:rsidR="00C06AE4" w:rsidRDefault="00C06AE4" w:rsidP="00C06AE4">
      <w:pPr>
        <w:pStyle w:val="StandardWeb"/>
        <w:jc w:val="both"/>
      </w:pPr>
      <w:r>
        <w:t>Die Kostenerhebung im angegriffenen Bescheid vom 25.07.2022 bezieht sich auf den Nachlauf einer friedlichen Versammlung, sodass nach einer Würdigung des Grundrechts der Versammlungsfreiheit aus Art. 8 Abs. 1 GG eine Kostenerhebung ausscheidet.</w:t>
      </w:r>
    </w:p>
    <w:p w14:paraId="6D642B1B" w14:textId="728F324B" w:rsidR="00AC3AC3" w:rsidRPr="00AC3AC3" w:rsidRDefault="00C06AE4" w:rsidP="00C06AE4">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 xml:space="preserve"> </w:t>
      </w:r>
      <w:r w:rsidR="00AC3AC3" w:rsidRPr="00AC3AC3">
        <w:rPr>
          <w:rFonts w:ascii="Times New Roman" w:eastAsia="Times New Roman" w:hAnsi="Times New Roman" w:cs="Times New Roman"/>
          <w:b/>
          <w:bCs/>
          <w:color w:val="000000"/>
          <w:kern w:val="0"/>
          <w:sz w:val="24"/>
          <w:szCs w:val="24"/>
          <w:lang w:eastAsia="de-DE"/>
          <w14:ligatures w14:val="none"/>
        </w:rPr>
        <w:t>Zum Antrag zu 2. a.</w:t>
      </w:r>
    </w:p>
    <w:p w14:paraId="5F7F9CF9" w14:textId="77777777" w:rsidR="00067581" w:rsidRPr="00067581"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kern w:val="0"/>
          <w:sz w:val="24"/>
          <w:szCs w:val="24"/>
          <w:lang w:eastAsia="de-DE"/>
          <w14:ligatures w14:val="none"/>
        </w:rPr>
        <w:t xml:space="preserve">Die Auferlegung der Kostenpositionen "Bereitschaft/Anwesenheit Arzt beim Lösen d. Person" gemäß § 9 Abs. 1 Nr. 5 </w:t>
      </w:r>
      <w:proofErr w:type="spellStart"/>
      <w:r w:rsidRPr="00067581">
        <w:rPr>
          <w:rFonts w:ascii="Times New Roman" w:eastAsia="Times New Roman" w:hAnsi="Times New Roman" w:cs="Times New Roman"/>
          <w:kern w:val="0"/>
          <w:sz w:val="24"/>
          <w:szCs w:val="24"/>
          <w:lang w:eastAsia="de-DE"/>
          <w14:ligatures w14:val="none"/>
        </w:rPr>
        <w:t>HVwKostG</w:t>
      </w:r>
      <w:proofErr w:type="spellEnd"/>
      <w:r w:rsidRPr="00067581">
        <w:rPr>
          <w:rFonts w:ascii="Times New Roman" w:eastAsia="Times New Roman" w:hAnsi="Times New Roman" w:cs="Times New Roman"/>
          <w:kern w:val="0"/>
          <w:sz w:val="24"/>
          <w:szCs w:val="24"/>
          <w:lang w:eastAsia="de-DE"/>
          <w14:ligatures w14:val="none"/>
        </w:rPr>
        <w:t xml:space="preserve"> ist rechtswidrig. </w:t>
      </w:r>
    </w:p>
    <w:p w14:paraId="3DB5E67B" w14:textId="77777777" w:rsidR="00067581" w:rsidRPr="00067581"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kern w:val="0"/>
          <w:sz w:val="24"/>
          <w:szCs w:val="24"/>
          <w:lang w:eastAsia="de-DE"/>
          <w14:ligatures w14:val="none"/>
        </w:rPr>
        <w:t>Es wird die unrichtige Berechnung der Kostenposition “Bereitschaft/Anwesenheit Arzt beim Lösen d. Person” in Höhe von XXX Euro und die daraus resultierende Aufhebung des Bescheids diesbezüglich in Höhe von XXX Euro geltend gemacht. </w:t>
      </w:r>
    </w:p>
    <w:p w14:paraId="0657D75A" w14:textId="77777777" w:rsidR="00067581" w:rsidRPr="00067581"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i/>
          <w:iCs/>
          <w:kern w:val="0"/>
          <w:sz w:val="24"/>
          <w:szCs w:val="24"/>
          <w:highlight w:val="yellow"/>
          <w:lang w:eastAsia="de-DE"/>
          <w14:ligatures w14:val="none"/>
        </w:rPr>
        <w:t>Versucht zunächst herauszufinden, mit welchem Stundensatz die ärztlichen Leistungen berechnet wurden:</w:t>
      </w:r>
    </w:p>
    <w:p w14:paraId="72ED42ED" w14:textId="77777777" w:rsidR="00067581" w:rsidRPr="00067581"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kern w:val="0"/>
          <w:sz w:val="24"/>
          <w:szCs w:val="24"/>
          <w:lang w:eastAsia="de-DE"/>
          <w14:ligatures w14:val="none"/>
        </w:rPr>
        <w:t>Aus der Rechnung über die Arztkosten des Einsatzes (</w:t>
      </w:r>
      <w:r w:rsidRPr="00067581">
        <w:rPr>
          <w:rFonts w:ascii="Times New Roman" w:eastAsia="Times New Roman" w:hAnsi="Times New Roman" w:cs="Times New Roman"/>
          <w:i/>
          <w:iCs/>
          <w:kern w:val="0"/>
          <w:sz w:val="24"/>
          <w:szCs w:val="24"/>
          <w:lang w:eastAsia="de-DE"/>
          <w14:ligatures w14:val="none"/>
        </w:rPr>
        <w:t>aus Akte entnehmen</w:t>
      </w:r>
      <w:r w:rsidRPr="00067581">
        <w:rPr>
          <w:rFonts w:ascii="Times New Roman" w:eastAsia="Times New Roman" w:hAnsi="Times New Roman" w:cs="Times New Roman"/>
          <w:kern w:val="0"/>
          <w:sz w:val="24"/>
          <w:szCs w:val="24"/>
          <w:lang w:eastAsia="de-DE"/>
          <w14:ligatures w14:val="none"/>
        </w:rPr>
        <w:t>) wird ersichtlich, dass die ärztliche Leistung für die Maßnahme mit einem Stundenlohn von XXX Euro/Stunde berechnet wurde. </w:t>
      </w:r>
    </w:p>
    <w:p w14:paraId="132D76E3" w14:textId="77777777" w:rsidR="00067581" w:rsidRPr="00067581"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i/>
          <w:iCs/>
          <w:kern w:val="0"/>
          <w:sz w:val="24"/>
          <w:szCs w:val="24"/>
          <w:highlight w:val="yellow"/>
          <w:lang w:eastAsia="de-DE"/>
          <w14:ligatures w14:val="none"/>
        </w:rPr>
        <w:t>Jetzt lohnt es sich zu prüfen, ob die für die Berechnung der Kosten herangezogenen Zeitangaben stimmig sind.</w:t>
      </w:r>
      <w:r w:rsidRPr="00067581">
        <w:rPr>
          <w:rFonts w:ascii="Times New Roman" w:eastAsia="Times New Roman" w:hAnsi="Times New Roman" w:cs="Times New Roman"/>
          <w:kern w:val="0"/>
          <w:sz w:val="24"/>
          <w:szCs w:val="24"/>
          <w:highlight w:val="yellow"/>
          <w:lang w:eastAsia="de-DE"/>
          <w14:ligatures w14:val="none"/>
        </w:rPr>
        <w:br/>
      </w:r>
      <w:r w:rsidRPr="00067581">
        <w:rPr>
          <w:rFonts w:ascii="Times New Roman" w:eastAsia="Times New Roman" w:hAnsi="Times New Roman" w:cs="Times New Roman"/>
          <w:i/>
          <w:iCs/>
          <w:kern w:val="0"/>
          <w:sz w:val="24"/>
          <w:szCs w:val="24"/>
          <w:highlight w:val="yellow"/>
          <w:lang w:eastAsia="de-DE"/>
          <w14:ligatures w14:val="none"/>
        </w:rPr>
        <w:t>Falls nicht, legt den wirklichen zeitlichen Ablauf dar.</w:t>
      </w:r>
    </w:p>
    <w:p w14:paraId="52368E72" w14:textId="77777777" w:rsidR="00067581" w:rsidRPr="00067581"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kern w:val="0"/>
          <w:sz w:val="24"/>
          <w:szCs w:val="24"/>
          <w:lang w:eastAsia="de-DE"/>
          <w14:ligatures w14:val="none"/>
        </w:rPr>
        <w:t>Aus soeben aufgelisteten zeitlichen Angaben lässt sich deutlich schließen, dass die gesamte Maßnahme des „Lösens der Personen“ mit insgesamt XXX Minuten XXX Minuten kürzer andauerte, wie von der Beklagten angegeben. Die konkret bei der Klägerin durchgeführte Maßnahme beanspruchte von der gesamten Maßnahme hingegen nur XXX Minuten. </w:t>
      </w:r>
    </w:p>
    <w:p w14:paraId="56270E16" w14:textId="2FB0D708" w:rsidR="00AC3AC3" w:rsidRPr="00AC3AC3" w:rsidRDefault="00067581" w:rsidP="00067581">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067581">
        <w:rPr>
          <w:rFonts w:ascii="Times New Roman" w:eastAsia="Times New Roman" w:hAnsi="Times New Roman" w:cs="Times New Roman"/>
          <w:kern w:val="0"/>
          <w:sz w:val="24"/>
          <w:szCs w:val="24"/>
          <w:lang w:eastAsia="de-DE"/>
          <w14:ligatures w14:val="none"/>
        </w:rPr>
        <w:t>Bei einer anteiligen Berechnung der Kosten der Klägerin für einen Einsatz von XXX Minuten bei XXX Euro pro angefangener Stunde ergibt sich ein Kostenbetrag von XXX Euro. Über diesen Betrag hinaus kann die Beklagte folglich keine Kostenerstattung verlangen.</w:t>
      </w:r>
    </w:p>
    <w:p w14:paraId="33543D2A" w14:textId="77777777" w:rsidR="00AC3AC3" w:rsidRPr="00AC3AC3" w:rsidRDefault="00AC3AC3" w:rsidP="00AC3AC3">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lastRenderedPageBreak/>
        <w:t>Zum Antrag zu 2. b.</w:t>
      </w:r>
    </w:p>
    <w:p w14:paraId="1D8AB4AD" w14:textId="77777777" w:rsidR="00067581" w:rsidRDefault="00067581" w:rsidP="00067581">
      <w:pPr>
        <w:pStyle w:val="StandardWeb"/>
        <w:jc w:val="both"/>
      </w:pPr>
      <w:r w:rsidRPr="00067581">
        <w:rPr>
          <w:i/>
          <w:iCs/>
          <w:highlight w:val="yellow"/>
        </w:rPr>
        <w:t>Wenn euch ein Transport zur Dienststelle berechnet wird und dort eine erkennungsdienstliche Behandlung durchgeführt wurde:</w:t>
      </w:r>
    </w:p>
    <w:p w14:paraId="6D421C00" w14:textId="77777777" w:rsidR="00067581" w:rsidRDefault="00067581" w:rsidP="00067581">
      <w:pPr>
        <w:pStyle w:val="StandardWeb"/>
        <w:jc w:val="both"/>
      </w:pPr>
      <w:r>
        <w:t>Der in Rechnung gestellte Transport diente vor allem zur Durchführung einer erkennungsdienstlichen Behandlung nach § 81b StPO, die zum Zweck des Strafverfahrens angeordnet worden ist. Die StPO kennt anders als das Polizeirecht keine Kostentatbestände bzw. werden die Kosten des Strafverfahrens über die Prozesskosten pauschal abgegolten. Für den Fall, dass das Strafgericht die Klägerin freispricht, entfällt der Kostenanspruch nach Polizeirecht spiegelbildlich.</w:t>
      </w:r>
    </w:p>
    <w:p w14:paraId="1C390CF6" w14:textId="77777777" w:rsidR="00067581" w:rsidRDefault="00067581" w:rsidP="00067581">
      <w:pPr>
        <w:pStyle w:val="StandardWeb"/>
        <w:jc w:val="both"/>
      </w:pPr>
      <w:r>
        <w:t>Der Schwerpunkt der Maßnahme lag auf der Strafverfolgung und nicht auf der Gefahrenabwehr, vor allem da die Gefahr für den Straßenverkehr durch die Auflösung der Blockade bereits abgewehrt war.</w:t>
      </w:r>
    </w:p>
    <w:p w14:paraId="53B2EEA4" w14:textId="77777777" w:rsidR="00067581" w:rsidRDefault="00067581" w:rsidP="00067581">
      <w:pPr>
        <w:pStyle w:val="StandardWeb"/>
        <w:jc w:val="both"/>
      </w:pPr>
      <w:r>
        <w:t>Auch wenn die Verbringung durch die Polizei rechtlich als Maßnahme mit Doppelcharakter aufgefasst wird, muss eine Lösung gefunden werden, damit der Staat nicht von der Klägerin überkompensiert wird. Wenn der Kostenbescheid in diesem Punkt Bestand hätte und die Klägerin vom Strafgericht verurteilt würde, hätte sie für diese Maßnahme doppelt bezahlt. Entweder ist das Verfahren auszusetzen (Siehe Antrag zu 4.) oder der Kostenbescheid ist hinsichtlich dieses Postens aufzuheben. Die zweite Lösung scheint dem Unterzeichner von vornherein praktikabler, da das Strafgericht sowieso das letzte Wort hat.</w:t>
      </w:r>
    </w:p>
    <w:p w14:paraId="04CD1EA2" w14:textId="1279E90A" w:rsidR="00AC3AC3" w:rsidRPr="00AC3AC3" w:rsidRDefault="00067581" w:rsidP="00067581">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 xml:space="preserve"> </w:t>
      </w:r>
      <w:r w:rsidR="00AC3AC3" w:rsidRPr="00AC3AC3">
        <w:rPr>
          <w:rFonts w:ascii="Times New Roman" w:eastAsia="Times New Roman" w:hAnsi="Times New Roman" w:cs="Times New Roman"/>
          <w:b/>
          <w:bCs/>
          <w:color w:val="000000"/>
          <w:kern w:val="0"/>
          <w:sz w:val="24"/>
          <w:szCs w:val="24"/>
          <w:lang w:eastAsia="de-DE"/>
          <w14:ligatures w14:val="none"/>
        </w:rPr>
        <w:t>Zum Antrag zu 2. c.</w:t>
      </w:r>
    </w:p>
    <w:p w14:paraId="5135836A" w14:textId="77777777" w:rsidR="00067581" w:rsidRDefault="00067581" w:rsidP="00067581">
      <w:pPr>
        <w:pStyle w:val="StandardWeb"/>
        <w:jc w:val="both"/>
      </w:pPr>
      <w:r w:rsidRPr="00067581">
        <w:rPr>
          <w:i/>
          <w:iCs/>
          <w:highlight w:val="yellow"/>
        </w:rPr>
        <w:t>Wenn ihr in Gewahrsam genommen wurdet und euch Kosten für die Unterbringung auferlegt werden:</w:t>
      </w:r>
    </w:p>
    <w:p w14:paraId="0CFF65A2" w14:textId="77777777" w:rsidR="00067581" w:rsidRDefault="00067581" w:rsidP="00067581">
      <w:pPr>
        <w:pStyle w:val="StandardWeb"/>
        <w:jc w:val="both"/>
      </w:pPr>
      <w:r>
        <w:t xml:space="preserve">Bei der Kosteninanspruchnahme kommt es nicht darauf an, ob der Gewahrsam ex ante angeordnet werden durfte oder ob die Klägerin ins Beschwerdeverfahren gegangen ist. Die Rechtmäßigkeit muss vom Verwaltungsgericht inzident geprüft werden. Das Verwaltungsgericht wird zum Ergebnis kommen, dass der Polizeigewahrsam, angeordnet gegen die Klägerin, ex </w:t>
      </w:r>
      <w:proofErr w:type="spellStart"/>
      <w:r>
        <w:t>post</w:t>
      </w:r>
      <w:proofErr w:type="spellEnd"/>
      <w:r>
        <w:t xml:space="preserve"> als rechtswidrig zu bewerten ist, sodass die Klägerin nicht an den Kosten zu beteiligen ist. Dies muss sich folglich ebenso auf die während des rechtswidrigen Gewahrsams entstanden Verpflegungskosten beziehen. Der angegriffene Bescheid ist insoweit aufzuheben.</w:t>
      </w:r>
    </w:p>
    <w:p w14:paraId="799EA1C5" w14:textId="3CEAAF73" w:rsidR="00AC3AC3" w:rsidRPr="00AC3AC3" w:rsidRDefault="00067581" w:rsidP="00067581">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 xml:space="preserve"> </w:t>
      </w:r>
      <w:r w:rsidR="00AC3AC3" w:rsidRPr="00AC3AC3">
        <w:rPr>
          <w:rFonts w:ascii="Times New Roman" w:eastAsia="Times New Roman" w:hAnsi="Times New Roman" w:cs="Times New Roman"/>
          <w:b/>
          <w:bCs/>
          <w:color w:val="000000"/>
          <w:kern w:val="0"/>
          <w:sz w:val="24"/>
          <w:szCs w:val="24"/>
          <w:lang w:eastAsia="de-DE"/>
          <w14:ligatures w14:val="none"/>
        </w:rPr>
        <w:t>Zum Antrag zu 2. d.</w:t>
      </w:r>
    </w:p>
    <w:p w14:paraId="026D4E12" w14:textId="77777777" w:rsidR="00067581" w:rsidRDefault="00067581" w:rsidP="00067581">
      <w:pPr>
        <w:pStyle w:val="StandardWeb"/>
        <w:jc w:val="both"/>
      </w:pPr>
      <w:r>
        <w:t>An keiner Stelle ist dem Bescheid zu entnehmen, wie sich der Betrag für das Verbrauchsmaterial zusammensetzt. Aus der Akte lässt sich dazu auch nicht entnehmen, wie der Betrag berechnet wurde. Insbesondere stellt der Betrag von XXX EUR kein Vielfaches des in der Akte vorkommenden Betrages einer Materialrechnung über XXX EUR dar.</w:t>
      </w:r>
    </w:p>
    <w:p w14:paraId="3658C322" w14:textId="77777777" w:rsidR="00067581" w:rsidRDefault="00067581" w:rsidP="00067581">
      <w:pPr>
        <w:pStyle w:val="StandardWeb"/>
        <w:jc w:val="both"/>
      </w:pPr>
      <w:r>
        <w:t>Der Bescheid ist insoweit aufzuheben.</w:t>
      </w:r>
    </w:p>
    <w:p w14:paraId="3D4B34F1" w14:textId="0642CAD8" w:rsidR="00AC3AC3" w:rsidRPr="00AC3AC3" w:rsidRDefault="00067581" w:rsidP="00067581">
      <w:pPr>
        <w:spacing w:line="240" w:lineRule="auto"/>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lang w:eastAsia="de-DE"/>
          <w14:ligatures w14:val="none"/>
        </w:rPr>
        <w:t xml:space="preserve"> </w:t>
      </w:r>
      <w:r w:rsidR="00AC3AC3" w:rsidRPr="00AC3AC3">
        <w:rPr>
          <w:rFonts w:ascii="Times New Roman" w:eastAsia="Times New Roman" w:hAnsi="Times New Roman" w:cs="Times New Roman"/>
          <w:b/>
          <w:bCs/>
          <w:color w:val="000000"/>
          <w:kern w:val="0"/>
          <w:sz w:val="24"/>
          <w:szCs w:val="24"/>
          <w:lang w:eastAsia="de-DE"/>
          <w14:ligatures w14:val="none"/>
        </w:rPr>
        <w:t>Zum Antrag zu 3.</w:t>
      </w:r>
    </w:p>
    <w:p w14:paraId="783EF905" w14:textId="77777777" w:rsidR="00067581" w:rsidRDefault="00067581" w:rsidP="00067581">
      <w:pPr>
        <w:pStyle w:val="StandardWeb"/>
        <w:jc w:val="both"/>
      </w:pPr>
      <w:r w:rsidRPr="00067581">
        <w:rPr>
          <w:i/>
          <w:iCs/>
          <w:highlight w:val="yellow"/>
        </w:rPr>
        <w:t>Argumentationsansatz, um die Kostenberechnung einer Gewahrsamsfähigkeitsuntersuchung in Frage zu stellen:</w:t>
      </w:r>
    </w:p>
    <w:p w14:paraId="22E42D14" w14:textId="77777777" w:rsidR="00067581" w:rsidRDefault="00067581" w:rsidP="00067581">
      <w:pPr>
        <w:pStyle w:val="StandardWeb"/>
        <w:jc w:val="both"/>
      </w:pPr>
      <w:r>
        <w:lastRenderedPageBreak/>
        <w:t>Die Klägerin kann nicht an den Kosten für die Gewahrsamsfähigkeitsuntersuchung in Höhe von XXX EUR beteiligt werden. Ausweislich der Rechnung dauerte ihre Untersuchung XXX Minuten. Die Teilnehmer der Demonstration wurden en bloc untersucht, sodass keine Pauschalen abgerechnet werden können. Selbst wenn die XXX Personen, die sich ausweislich des Gesamtberichts am Morgen festgeklebt hatten, einer Gewahrsamsfähigkeitsuntersuchung zu je XXX Minuten unterzogen wurden, hätte dies insgesamt nur XXX Minuten gedauert. Hätte der Kostenträger kein Verschulden gegen sich selbst zugelassen, hätte der Bereitschaftsarzt nur eine Pauschale für XXX Minuten abrechnen können. Damit könnte die Beklagte höchstens ihrem Anteil entsprechend zu XXX EUR in Anspruch genommen werden können.</w:t>
      </w:r>
    </w:p>
    <w:p w14:paraId="20D2984E" w14:textId="26A22046" w:rsidR="00AC3AC3" w:rsidRPr="00AC3AC3" w:rsidRDefault="00067581" w:rsidP="00067581">
      <w:pPr>
        <w:spacing w:line="240" w:lineRule="auto"/>
        <w:jc w:val="both"/>
        <w:rPr>
          <w:rFonts w:ascii="Times New Roman" w:eastAsia="Times New Roman" w:hAnsi="Times New Roman" w:cs="Times New Roman"/>
          <w:kern w:val="0"/>
          <w:sz w:val="24"/>
          <w:szCs w:val="24"/>
          <w:lang w:eastAsia="de-DE"/>
          <w14:ligatures w14:val="none"/>
        </w:rPr>
      </w:pPr>
      <w:r w:rsidRPr="00AC3AC3">
        <w:rPr>
          <w:rFonts w:ascii="Times New Roman" w:eastAsia="Times New Roman" w:hAnsi="Times New Roman" w:cs="Times New Roman"/>
          <w:b/>
          <w:bCs/>
          <w:color w:val="000000"/>
          <w:kern w:val="0"/>
          <w:sz w:val="24"/>
          <w:szCs w:val="24"/>
          <w:shd w:val="clear" w:color="auto" w:fill="FFFFFF"/>
          <w:lang w:eastAsia="de-DE"/>
          <w14:ligatures w14:val="none"/>
        </w:rPr>
        <w:t xml:space="preserve"> </w:t>
      </w:r>
      <w:r w:rsidR="00AC3AC3" w:rsidRPr="00AC3AC3">
        <w:rPr>
          <w:rFonts w:ascii="Times New Roman" w:eastAsia="Times New Roman" w:hAnsi="Times New Roman" w:cs="Times New Roman"/>
          <w:b/>
          <w:bCs/>
          <w:color w:val="000000"/>
          <w:kern w:val="0"/>
          <w:sz w:val="24"/>
          <w:szCs w:val="24"/>
          <w:shd w:val="clear" w:color="auto" w:fill="FFFFFF"/>
          <w:lang w:eastAsia="de-DE"/>
          <w14:ligatures w14:val="none"/>
        </w:rPr>
        <w:t>Zum Antrag zu 4.</w:t>
      </w:r>
    </w:p>
    <w:p w14:paraId="17C1455D" w14:textId="77777777" w:rsidR="00C06AE4" w:rsidRPr="00C06AE4" w:rsidRDefault="00C06AE4" w:rsidP="00C06AE4">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C06AE4">
        <w:rPr>
          <w:rFonts w:ascii="Times New Roman" w:eastAsia="Times New Roman" w:hAnsi="Times New Roman" w:cs="Times New Roman"/>
          <w:kern w:val="0"/>
          <w:sz w:val="24"/>
          <w:szCs w:val="24"/>
          <w:lang w:eastAsia="de-DE"/>
          <w14:ligatures w14:val="none"/>
        </w:rPr>
        <w:t>Gegen die Klägerin läuft wegen des gleichen Sachverhalts ein Strafprozess wegen Nötigung, ausgehend von der Strafanzeige wegen Nötigung, polizeiliches Aktenzeichen XXX. Sobald das Aktenzeichen der Staatsanwaltschaft bekannt ist, wird es mitgeteilt.</w:t>
      </w:r>
    </w:p>
    <w:p w14:paraId="6C8ECAE3" w14:textId="77777777" w:rsidR="00C06AE4" w:rsidRPr="00C06AE4" w:rsidRDefault="00C06AE4" w:rsidP="00C06AE4">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C06AE4">
        <w:rPr>
          <w:rFonts w:ascii="Times New Roman" w:eastAsia="Times New Roman" w:hAnsi="Times New Roman" w:cs="Times New Roman"/>
          <w:kern w:val="0"/>
          <w:sz w:val="24"/>
          <w:szCs w:val="24"/>
          <w:lang w:eastAsia="de-DE"/>
          <w14:ligatures w14:val="none"/>
        </w:rPr>
        <w:t>Der Ausgang des verwaltungsrechtlichen Rechtsstreits ist ganz vom Bestehen oder Nichtbestehen einer von Art. 8 GG geschützten Versammlung abhängig. Dazu muss das Strafgericht in seinem Urteil sowohl Feststellungen als auch rechtliche Würdigungen vornehmen.</w:t>
      </w:r>
    </w:p>
    <w:p w14:paraId="26852410" w14:textId="51037775" w:rsidR="00AC3AC3" w:rsidRPr="00AC3AC3" w:rsidRDefault="00C06AE4" w:rsidP="00C06AE4">
      <w:pPr>
        <w:spacing w:before="100" w:beforeAutospacing="1" w:after="100" w:afterAutospacing="1" w:line="240" w:lineRule="auto"/>
        <w:jc w:val="both"/>
        <w:rPr>
          <w:rFonts w:ascii="Times New Roman" w:eastAsia="Times New Roman" w:hAnsi="Times New Roman" w:cs="Times New Roman"/>
          <w:kern w:val="0"/>
          <w:sz w:val="24"/>
          <w:szCs w:val="24"/>
          <w:lang w:eastAsia="de-DE"/>
          <w14:ligatures w14:val="none"/>
        </w:rPr>
      </w:pPr>
      <w:r w:rsidRPr="00C06AE4">
        <w:rPr>
          <w:rFonts w:ascii="Times New Roman" w:eastAsia="Times New Roman" w:hAnsi="Times New Roman" w:cs="Times New Roman"/>
          <w:kern w:val="0"/>
          <w:sz w:val="24"/>
          <w:szCs w:val="24"/>
          <w:lang w:eastAsia="de-DE"/>
          <w14:ligatures w14:val="none"/>
        </w:rPr>
        <w:t xml:space="preserve">Der Tatbestand von § 240 Abs. 1 StGB setzt die Rechtswidrigkeit der Handlung voraus, worüber das Strafgericht urteilen wird. Nach der hier vertretenen Auffassung ist die Rechtswidrigkeit der Handlung aufgrund der </w:t>
      </w:r>
      <w:proofErr w:type="spellStart"/>
      <w:r w:rsidRPr="00C06AE4">
        <w:rPr>
          <w:rFonts w:ascii="Times New Roman" w:eastAsia="Times New Roman" w:hAnsi="Times New Roman" w:cs="Times New Roman"/>
          <w:kern w:val="0"/>
          <w:sz w:val="24"/>
          <w:szCs w:val="24"/>
          <w:lang w:eastAsia="de-DE"/>
          <w14:ligatures w14:val="none"/>
        </w:rPr>
        <w:t>Grundrechtsintesität</w:t>
      </w:r>
      <w:proofErr w:type="spellEnd"/>
      <w:r w:rsidRPr="00C06AE4">
        <w:rPr>
          <w:rFonts w:ascii="Times New Roman" w:eastAsia="Times New Roman" w:hAnsi="Times New Roman" w:cs="Times New Roman"/>
          <w:kern w:val="0"/>
          <w:sz w:val="24"/>
          <w:szCs w:val="24"/>
          <w:lang w:eastAsia="de-DE"/>
          <w14:ligatures w14:val="none"/>
        </w:rPr>
        <w:t xml:space="preserve"> der Kosteninanspruchnahme auch im Verwaltungsverfahren die zentrale Rechtsfrage. Insbesondere muss das Urteil des Strafgerichts Feststellungen zum Vorliegen einer Versammlung nach Art. 8 GG treffen, von denen die verwaltungsgerichtliche Entscheidung abhängt.</w:t>
      </w:r>
    </w:p>
    <w:p w14:paraId="3A17ADBD" w14:textId="4FEB37EC"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4099496A" w14:textId="77777777" w:rsidR="00AC3AC3" w:rsidRPr="00AC3AC3" w:rsidRDefault="00AC3AC3" w:rsidP="00AC3AC3">
      <w:pPr>
        <w:spacing w:after="240" w:line="240" w:lineRule="auto"/>
        <w:rPr>
          <w:rFonts w:ascii="Times New Roman" w:eastAsia="Times New Roman" w:hAnsi="Times New Roman" w:cs="Times New Roman"/>
          <w:kern w:val="0"/>
          <w:sz w:val="24"/>
          <w:szCs w:val="24"/>
          <w:lang w:eastAsia="de-DE"/>
          <w14:ligatures w14:val="none"/>
        </w:rPr>
      </w:pPr>
    </w:p>
    <w:p w14:paraId="1C9EC591" w14:textId="77777777" w:rsidR="00067581" w:rsidRDefault="00AC3AC3" w:rsidP="00AC3AC3">
      <w:pPr>
        <w:spacing w:line="240" w:lineRule="auto"/>
        <w:jc w:val="both"/>
        <w:rPr>
          <w:rFonts w:ascii="Times New Roman" w:eastAsia="Times New Roman" w:hAnsi="Times New Roman" w:cs="Times New Roman"/>
          <w:color w:val="000000"/>
          <w:kern w:val="0"/>
          <w:sz w:val="24"/>
          <w:szCs w:val="24"/>
          <w:lang w:eastAsia="de-DE"/>
          <w14:ligatures w14:val="none"/>
        </w:rPr>
      </w:pPr>
      <w:r w:rsidRPr="00AC3AC3">
        <w:rPr>
          <w:rFonts w:ascii="Times New Roman" w:eastAsia="Times New Roman" w:hAnsi="Times New Roman" w:cs="Times New Roman"/>
          <w:color w:val="000000"/>
          <w:kern w:val="0"/>
          <w:sz w:val="24"/>
          <w:szCs w:val="24"/>
          <w:lang w:eastAsia="de-DE"/>
          <w14:ligatures w14:val="none"/>
        </w:rPr>
        <w:t>Anlage</w:t>
      </w:r>
      <w:r w:rsidR="00C06AE4">
        <w:rPr>
          <w:rFonts w:ascii="Times New Roman" w:eastAsia="Times New Roman" w:hAnsi="Times New Roman" w:cs="Times New Roman"/>
          <w:color w:val="000000"/>
          <w:kern w:val="0"/>
          <w:sz w:val="24"/>
          <w:szCs w:val="24"/>
          <w:lang w:eastAsia="de-DE"/>
          <w14:ligatures w14:val="none"/>
        </w:rPr>
        <w:t>n</w:t>
      </w:r>
      <w:r w:rsidRPr="00AC3AC3">
        <w:rPr>
          <w:rFonts w:ascii="Times New Roman" w:eastAsia="Times New Roman" w:hAnsi="Times New Roman" w:cs="Times New Roman"/>
          <w:color w:val="000000"/>
          <w:kern w:val="0"/>
          <w:sz w:val="24"/>
          <w:szCs w:val="24"/>
          <w:lang w:eastAsia="de-DE"/>
          <w14:ligatures w14:val="none"/>
        </w:rPr>
        <w:t>:</w:t>
      </w:r>
      <w:r w:rsidR="00067581">
        <w:rPr>
          <w:rFonts w:ascii="Times New Roman" w:eastAsia="Times New Roman" w:hAnsi="Times New Roman" w:cs="Times New Roman"/>
          <w:color w:val="000000"/>
          <w:kern w:val="0"/>
          <w:sz w:val="24"/>
          <w:szCs w:val="24"/>
          <w:lang w:eastAsia="de-DE"/>
          <w14:ligatures w14:val="none"/>
        </w:rPr>
        <w:t xml:space="preserve"> </w:t>
      </w:r>
    </w:p>
    <w:p w14:paraId="25F1BE16" w14:textId="120E0C1E" w:rsidR="00AC3AC3" w:rsidRPr="00067581" w:rsidRDefault="00067581" w:rsidP="00AC3AC3">
      <w:pPr>
        <w:spacing w:line="240" w:lineRule="auto"/>
        <w:jc w:val="both"/>
        <w:rPr>
          <w:rFonts w:ascii="Times New Roman" w:eastAsia="Times New Roman" w:hAnsi="Times New Roman" w:cs="Times New Roman"/>
          <w:i/>
          <w:color w:val="000000"/>
          <w:kern w:val="0"/>
          <w:sz w:val="24"/>
          <w:szCs w:val="24"/>
          <w:highlight w:val="yellow"/>
          <w:lang w:eastAsia="de-DE"/>
          <w14:ligatures w14:val="none"/>
        </w:rPr>
      </w:pPr>
      <w:r w:rsidRPr="00067581">
        <w:rPr>
          <w:rFonts w:ascii="Times New Roman" w:eastAsia="Times New Roman" w:hAnsi="Times New Roman" w:cs="Times New Roman"/>
          <w:i/>
          <w:color w:val="000000"/>
          <w:kern w:val="0"/>
          <w:sz w:val="24"/>
          <w:szCs w:val="24"/>
          <w:highlight w:val="yellow"/>
          <w:lang w:eastAsia="de-DE"/>
          <w14:ligatures w14:val="none"/>
        </w:rPr>
        <w:t xml:space="preserve">Fügt Dokumente bei, die eure Argumentation stützen, eure Sachverhaltsdarstellungen glaubhaft machen. Weist an der jeweiligen Stelle in eurer Argumentation mit dem Schlagwort </w:t>
      </w:r>
      <w:r w:rsidRPr="00067581">
        <w:rPr>
          <w:rFonts w:ascii="Times New Roman" w:eastAsia="Times New Roman" w:hAnsi="Times New Roman" w:cs="Times New Roman"/>
          <w:b/>
          <w:i/>
          <w:color w:val="000000"/>
          <w:kern w:val="0"/>
          <w:sz w:val="24"/>
          <w:szCs w:val="24"/>
          <w:highlight w:val="yellow"/>
          <w:lang w:eastAsia="de-DE"/>
          <w14:ligatures w14:val="none"/>
        </w:rPr>
        <w:t>Glaubhaftmachung</w:t>
      </w:r>
      <w:r w:rsidRPr="00067581">
        <w:rPr>
          <w:rFonts w:ascii="Times New Roman" w:eastAsia="Times New Roman" w:hAnsi="Times New Roman" w:cs="Times New Roman"/>
          <w:i/>
          <w:color w:val="000000"/>
          <w:kern w:val="0"/>
          <w:sz w:val="24"/>
          <w:szCs w:val="24"/>
          <w:highlight w:val="yellow"/>
          <w:lang w:eastAsia="de-DE"/>
          <w14:ligatures w14:val="none"/>
        </w:rPr>
        <w:t xml:space="preserve"> auf diese Dokumente hin.</w:t>
      </w:r>
    </w:p>
    <w:p w14:paraId="7EE03C93" w14:textId="0D12C78A" w:rsidR="00067581" w:rsidRPr="00067581" w:rsidRDefault="00067581" w:rsidP="00AC3AC3">
      <w:pPr>
        <w:spacing w:line="240" w:lineRule="auto"/>
        <w:jc w:val="both"/>
        <w:rPr>
          <w:rFonts w:ascii="Times New Roman" w:eastAsia="Times New Roman" w:hAnsi="Times New Roman" w:cs="Times New Roman"/>
          <w:i/>
          <w:color w:val="000000"/>
          <w:kern w:val="0"/>
          <w:sz w:val="24"/>
          <w:szCs w:val="24"/>
          <w:lang w:eastAsia="de-DE"/>
          <w14:ligatures w14:val="none"/>
        </w:rPr>
      </w:pPr>
      <w:r w:rsidRPr="00067581">
        <w:rPr>
          <w:rFonts w:ascii="Times New Roman" w:eastAsia="Times New Roman" w:hAnsi="Times New Roman" w:cs="Times New Roman"/>
          <w:i/>
          <w:color w:val="000000"/>
          <w:kern w:val="0"/>
          <w:sz w:val="24"/>
          <w:szCs w:val="24"/>
          <w:highlight w:val="yellow"/>
          <w:lang w:eastAsia="de-DE"/>
          <w14:ligatures w14:val="none"/>
        </w:rPr>
        <w:t>Listet diese Dokumente hier auf.</w:t>
      </w:r>
    </w:p>
    <w:p w14:paraId="3FF39677" w14:textId="77777777" w:rsidR="00067581" w:rsidRPr="00AC3AC3" w:rsidRDefault="00067581" w:rsidP="00AC3AC3">
      <w:pPr>
        <w:spacing w:line="240" w:lineRule="auto"/>
        <w:jc w:val="both"/>
        <w:rPr>
          <w:rFonts w:ascii="Times New Roman" w:eastAsia="Times New Roman" w:hAnsi="Times New Roman" w:cs="Times New Roman"/>
          <w:kern w:val="0"/>
          <w:sz w:val="24"/>
          <w:szCs w:val="24"/>
          <w:lang w:eastAsia="de-DE"/>
          <w14:ligatures w14:val="none"/>
        </w:rPr>
      </w:pPr>
    </w:p>
    <w:p w14:paraId="35F7251E" w14:textId="132016C6" w:rsidR="00DD2BDB" w:rsidRPr="00AC3AC3" w:rsidRDefault="00DD2BDB" w:rsidP="00C06AE4">
      <w:pPr>
        <w:spacing w:line="240" w:lineRule="auto"/>
        <w:ind w:left="720"/>
        <w:jc w:val="both"/>
        <w:textAlignment w:val="baseline"/>
      </w:pPr>
    </w:p>
    <w:sectPr w:rsidR="00DD2BDB" w:rsidRPr="00AC3A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Super Text Book">
    <w:altName w:val="Courier New"/>
    <w:panose1 w:val="00000000000000000000"/>
    <w:charset w:val="00"/>
    <w:family w:val="modern"/>
    <w:notTrueType/>
    <w:pitch w:val="variable"/>
    <w:sig w:usb0="00000001" w:usb1="00000001" w:usb2="00000000" w:usb3="00000000" w:csb0="00000093" w:csb1="00000000"/>
  </w:font>
  <w:font w:name="GT Super Text">
    <w:altName w:val="Courier New"/>
    <w:panose1 w:val="00000000000000000000"/>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744DF"/>
    <w:multiLevelType w:val="hybridMultilevel"/>
    <w:tmpl w:val="AFF0071A"/>
    <w:lvl w:ilvl="0" w:tplc="C720A96C">
      <w:start w:val="4"/>
      <w:numFmt w:val="lowerLetter"/>
      <w:lvlText w:val="%1."/>
      <w:lvlJc w:val="left"/>
      <w:pPr>
        <w:tabs>
          <w:tab w:val="num" w:pos="720"/>
        </w:tabs>
        <w:ind w:left="720" w:hanging="360"/>
      </w:pPr>
    </w:lvl>
    <w:lvl w:ilvl="1" w:tplc="3D926D1A" w:tentative="1">
      <w:start w:val="1"/>
      <w:numFmt w:val="decimal"/>
      <w:lvlText w:val="%2."/>
      <w:lvlJc w:val="left"/>
      <w:pPr>
        <w:tabs>
          <w:tab w:val="num" w:pos="1440"/>
        </w:tabs>
        <w:ind w:left="1440" w:hanging="360"/>
      </w:pPr>
    </w:lvl>
    <w:lvl w:ilvl="2" w:tplc="17EE63C4" w:tentative="1">
      <w:start w:val="1"/>
      <w:numFmt w:val="decimal"/>
      <w:lvlText w:val="%3."/>
      <w:lvlJc w:val="left"/>
      <w:pPr>
        <w:tabs>
          <w:tab w:val="num" w:pos="2160"/>
        </w:tabs>
        <w:ind w:left="2160" w:hanging="360"/>
      </w:pPr>
    </w:lvl>
    <w:lvl w:ilvl="3" w:tplc="E820C294" w:tentative="1">
      <w:start w:val="1"/>
      <w:numFmt w:val="decimal"/>
      <w:lvlText w:val="%4."/>
      <w:lvlJc w:val="left"/>
      <w:pPr>
        <w:tabs>
          <w:tab w:val="num" w:pos="2880"/>
        </w:tabs>
        <w:ind w:left="2880" w:hanging="360"/>
      </w:pPr>
    </w:lvl>
    <w:lvl w:ilvl="4" w:tplc="22A0A884" w:tentative="1">
      <w:start w:val="1"/>
      <w:numFmt w:val="decimal"/>
      <w:lvlText w:val="%5."/>
      <w:lvlJc w:val="left"/>
      <w:pPr>
        <w:tabs>
          <w:tab w:val="num" w:pos="3600"/>
        </w:tabs>
        <w:ind w:left="3600" w:hanging="360"/>
      </w:pPr>
    </w:lvl>
    <w:lvl w:ilvl="5" w:tplc="3B8001C4" w:tentative="1">
      <w:start w:val="1"/>
      <w:numFmt w:val="decimal"/>
      <w:lvlText w:val="%6."/>
      <w:lvlJc w:val="left"/>
      <w:pPr>
        <w:tabs>
          <w:tab w:val="num" w:pos="4320"/>
        </w:tabs>
        <w:ind w:left="4320" w:hanging="360"/>
      </w:pPr>
    </w:lvl>
    <w:lvl w:ilvl="6" w:tplc="F566E0F4" w:tentative="1">
      <w:start w:val="1"/>
      <w:numFmt w:val="decimal"/>
      <w:lvlText w:val="%7."/>
      <w:lvlJc w:val="left"/>
      <w:pPr>
        <w:tabs>
          <w:tab w:val="num" w:pos="5040"/>
        </w:tabs>
        <w:ind w:left="5040" w:hanging="360"/>
      </w:pPr>
    </w:lvl>
    <w:lvl w:ilvl="7" w:tplc="A87AD5A0" w:tentative="1">
      <w:start w:val="1"/>
      <w:numFmt w:val="decimal"/>
      <w:lvlText w:val="%8."/>
      <w:lvlJc w:val="left"/>
      <w:pPr>
        <w:tabs>
          <w:tab w:val="num" w:pos="5760"/>
        </w:tabs>
        <w:ind w:left="5760" w:hanging="360"/>
      </w:pPr>
    </w:lvl>
    <w:lvl w:ilvl="8" w:tplc="ED86BBB2" w:tentative="1">
      <w:start w:val="1"/>
      <w:numFmt w:val="decimal"/>
      <w:lvlText w:val="%9."/>
      <w:lvlJc w:val="left"/>
      <w:pPr>
        <w:tabs>
          <w:tab w:val="num" w:pos="6480"/>
        </w:tabs>
        <w:ind w:left="6480" w:hanging="360"/>
      </w:pPr>
    </w:lvl>
  </w:abstractNum>
  <w:abstractNum w:abstractNumId="1">
    <w:nsid w:val="194F2B9F"/>
    <w:multiLevelType w:val="multilevel"/>
    <w:tmpl w:val="5972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A6A71"/>
    <w:multiLevelType w:val="multilevel"/>
    <w:tmpl w:val="69508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A409BD"/>
    <w:multiLevelType w:val="multilevel"/>
    <w:tmpl w:val="77A69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A4AD2"/>
    <w:multiLevelType w:val="multilevel"/>
    <w:tmpl w:val="2152A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num>
  <w:num w:numId="5">
    <w:abstractNumId w:val="0"/>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C3"/>
    <w:rsid w:val="00067581"/>
    <w:rsid w:val="00386DFD"/>
    <w:rsid w:val="008C59B9"/>
    <w:rsid w:val="00AC3AC3"/>
    <w:rsid w:val="00B82A9F"/>
    <w:rsid w:val="00C06AE4"/>
    <w:rsid w:val="00CA3AB3"/>
    <w:rsid w:val="00DD2BDB"/>
    <w:rsid w:val="00E46BB9"/>
    <w:rsid w:val="00EF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4449"/>
  <w15:chartTrackingRefBased/>
  <w15:docId w15:val="{CA0A82B3-56C5-426E-8AC2-2034A33E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AB3"/>
    <w:rPr>
      <w:rFonts w:ascii="GT Super Text Book" w:hAnsi="GT Super Text Book"/>
    </w:rPr>
  </w:style>
  <w:style w:type="paragraph" w:styleId="berschrift1">
    <w:name w:val="heading 1"/>
    <w:basedOn w:val="Standard"/>
    <w:next w:val="Standard"/>
    <w:link w:val="berschrift1Zchn"/>
    <w:uiPriority w:val="9"/>
    <w:qFormat/>
    <w:rsid w:val="00CA3AB3"/>
    <w:pPr>
      <w:keepNext/>
      <w:keepLines/>
      <w:spacing w:before="240" w:after="240"/>
      <w:outlineLvl w:val="0"/>
    </w:pPr>
    <w:rPr>
      <w:rFonts w:ascii="GT Super Text" w:eastAsiaTheme="majorEastAsia" w:hAnsi="GT Super Text" w:cstheme="majorBidi"/>
      <w:szCs w:val="32"/>
    </w:rPr>
  </w:style>
  <w:style w:type="paragraph" w:styleId="berschrift2">
    <w:name w:val="heading 2"/>
    <w:basedOn w:val="Standard"/>
    <w:next w:val="Standard"/>
    <w:link w:val="berschrift2Zchn"/>
    <w:uiPriority w:val="9"/>
    <w:semiHidden/>
    <w:unhideWhenUsed/>
    <w:qFormat/>
    <w:rsid w:val="00CA3AB3"/>
    <w:pPr>
      <w:keepNext/>
      <w:keepLines/>
      <w:spacing w:before="40" w:after="120"/>
      <w:outlineLvl w:val="1"/>
    </w:pPr>
    <w:rPr>
      <w:rFonts w:ascii="GT Super Text" w:eastAsiaTheme="majorEastAsia" w:hAnsi="GT Super Text" w:cstheme="majorBidi"/>
      <w:szCs w:val="26"/>
    </w:rPr>
  </w:style>
  <w:style w:type="paragraph" w:styleId="berschrift3">
    <w:name w:val="heading 3"/>
    <w:basedOn w:val="Standard"/>
    <w:next w:val="Standard"/>
    <w:link w:val="berschrift3Zchn"/>
    <w:uiPriority w:val="9"/>
    <w:semiHidden/>
    <w:unhideWhenUsed/>
    <w:qFormat/>
    <w:rsid w:val="00CA3AB3"/>
    <w:pPr>
      <w:keepNext/>
      <w:keepLines/>
      <w:spacing w:before="40" w:after="120"/>
      <w:outlineLvl w:val="2"/>
    </w:pPr>
    <w:rPr>
      <w:rFonts w:ascii="GT Super Text" w:eastAsiaTheme="majorEastAsia" w:hAnsi="GT Super Text"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A3AB3"/>
    <w:rPr>
      <w:rFonts w:ascii="GT Super Text" w:hAnsi="GT Super Text"/>
      <w:b/>
      <w:bCs/>
    </w:rPr>
  </w:style>
  <w:style w:type="paragraph" w:styleId="KeinLeerraum">
    <w:name w:val="No Spacing"/>
    <w:uiPriority w:val="1"/>
    <w:qFormat/>
    <w:rsid w:val="00CA3AB3"/>
    <w:pPr>
      <w:spacing w:after="0" w:line="240" w:lineRule="auto"/>
    </w:pPr>
    <w:rPr>
      <w:rFonts w:ascii="GT Super Text Book" w:hAnsi="GT Super Text Book"/>
    </w:rPr>
  </w:style>
  <w:style w:type="character" w:customStyle="1" w:styleId="berschrift1Zchn">
    <w:name w:val="Überschrift 1 Zchn"/>
    <w:basedOn w:val="Absatz-Standardschriftart"/>
    <w:link w:val="berschrift1"/>
    <w:uiPriority w:val="9"/>
    <w:rsid w:val="00CA3AB3"/>
    <w:rPr>
      <w:rFonts w:ascii="GT Super Text" w:eastAsiaTheme="majorEastAsia" w:hAnsi="GT Super Text" w:cstheme="majorBidi"/>
      <w:szCs w:val="32"/>
    </w:rPr>
  </w:style>
  <w:style w:type="character" w:customStyle="1" w:styleId="berschrift2Zchn">
    <w:name w:val="Überschrift 2 Zchn"/>
    <w:basedOn w:val="Absatz-Standardschriftart"/>
    <w:link w:val="berschrift2"/>
    <w:uiPriority w:val="9"/>
    <w:semiHidden/>
    <w:rsid w:val="00CA3AB3"/>
    <w:rPr>
      <w:rFonts w:ascii="GT Super Text" w:eastAsiaTheme="majorEastAsia" w:hAnsi="GT Super Text" w:cstheme="majorBidi"/>
      <w:szCs w:val="26"/>
    </w:rPr>
  </w:style>
  <w:style w:type="character" w:customStyle="1" w:styleId="berschrift3Zchn">
    <w:name w:val="Überschrift 3 Zchn"/>
    <w:basedOn w:val="Absatz-Standardschriftart"/>
    <w:link w:val="berschrift3"/>
    <w:uiPriority w:val="9"/>
    <w:semiHidden/>
    <w:rsid w:val="00CA3AB3"/>
    <w:rPr>
      <w:rFonts w:ascii="GT Super Text" w:eastAsiaTheme="majorEastAsia" w:hAnsi="GT Super Text" w:cstheme="majorBidi"/>
      <w:sz w:val="24"/>
      <w:szCs w:val="24"/>
    </w:rPr>
  </w:style>
  <w:style w:type="paragraph" w:styleId="Titel">
    <w:name w:val="Title"/>
    <w:basedOn w:val="Standard"/>
    <w:next w:val="Standard"/>
    <w:link w:val="TitelZchn"/>
    <w:uiPriority w:val="10"/>
    <w:qFormat/>
    <w:rsid w:val="00CA3AB3"/>
    <w:pPr>
      <w:spacing w:after="0" w:line="240" w:lineRule="auto"/>
      <w:contextualSpacing/>
    </w:pPr>
    <w:rPr>
      <w:rFonts w:ascii="GT Super Text" w:eastAsiaTheme="majorEastAsia" w:hAnsi="GT Super Text" w:cstheme="majorBidi"/>
      <w:spacing w:val="-10"/>
      <w:kern w:val="28"/>
      <w:sz w:val="56"/>
      <w:szCs w:val="56"/>
    </w:rPr>
  </w:style>
  <w:style w:type="character" w:customStyle="1" w:styleId="TitelZchn">
    <w:name w:val="Titel Zchn"/>
    <w:basedOn w:val="Absatz-Standardschriftart"/>
    <w:link w:val="Titel"/>
    <w:uiPriority w:val="10"/>
    <w:rsid w:val="00CA3AB3"/>
    <w:rPr>
      <w:rFonts w:ascii="GT Super Text" w:eastAsiaTheme="majorEastAsia" w:hAnsi="GT Super Text" w:cstheme="majorBidi"/>
      <w:spacing w:val="-10"/>
      <w:kern w:val="28"/>
      <w:sz w:val="56"/>
      <w:szCs w:val="56"/>
    </w:rPr>
  </w:style>
  <w:style w:type="paragraph" w:styleId="Zitat">
    <w:name w:val="Quote"/>
    <w:basedOn w:val="Standard"/>
    <w:next w:val="Standard"/>
    <w:link w:val="ZitatZchn"/>
    <w:uiPriority w:val="29"/>
    <w:qFormat/>
    <w:rsid w:val="00B82A9F"/>
    <w:pPr>
      <w:spacing w:before="200"/>
      <w:ind w:left="864" w:right="864"/>
      <w:jc w:val="both"/>
    </w:pPr>
    <w:rPr>
      <w:iCs/>
      <w:color w:val="404040" w:themeColor="text1" w:themeTint="BF"/>
      <w:sz w:val="20"/>
    </w:rPr>
  </w:style>
  <w:style w:type="character" w:customStyle="1" w:styleId="ZitatZchn">
    <w:name w:val="Zitat Zchn"/>
    <w:basedOn w:val="Absatz-Standardschriftart"/>
    <w:link w:val="Zitat"/>
    <w:uiPriority w:val="29"/>
    <w:rsid w:val="00B82A9F"/>
    <w:rPr>
      <w:rFonts w:ascii="GT Super Text Book" w:hAnsi="GT Super Text Book"/>
      <w:iCs/>
      <w:color w:val="404040" w:themeColor="text1" w:themeTint="BF"/>
      <w:sz w:val="20"/>
    </w:rPr>
  </w:style>
  <w:style w:type="paragraph" w:styleId="StandardWeb">
    <w:name w:val="Normal (Web)"/>
    <w:basedOn w:val="Standard"/>
    <w:uiPriority w:val="99"/>
    <w:semiHidden/>
    <w:unhideWhenUsed/>
    <w:rsid w:val="00AC3AC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6927">
      <w:bodyDiv w:val="1"/>
      <w:marLeft w:val="0"/>
      <w:marRight w:val="0"/>
      <w:marTop w:val="0"/>
      <w:marBottom w:val="0"/>
      <w:divBdr>
        <w:top w:val="none" w:sz="0" w:space="0" w:color="auto"/>
        <w:left w:val="none" w:sz="0" w:space="0" w:color="auto"/>
        <w:bottom w:val="none" w:sz="0" w:space="0" w:color="auto"/>
        <w:right w:val="none" w:sz="0" w:space="0" w:color="auto"/>
      </w:divBdr>
      <w:divsChild>
        <w:div w:id="1104424160">
          <w:marLeft w:val="-108"/>
          <w:marRight w:val="0"/>
          <w:marTop w:val="0"/>
          <w:marBottom w:val="0"/>
          <w:divBdr>
            <w:top w:val="none" w:sz="0" w:space="0" w:color="auto"/>
            <w:left w:val="none" w:sz="0" w:space="0" w:color="auto"/>
            <w:bottom w:val="none" w:sz="0" w:space="0" w:color="auto"/>
            <w:right w:val="none" w:sz="0" w:space="0" w:color="auto"/>
          </w:divBdr>
        </w:div>
      </w:divsChild>
    </w:div>
    <w:div w:id="340090926">
      <w:bodyDiv w:val="1"/>
      <w:marLeft w:val="0"/>
      <w:marRight w:val="0"/>
      <w:marTop w:val="0"/>
      <w:marBottom w:val="0"/>
      <w:divBdr>
        <w:top w:val="none" w:sz="0" w:space="0" w:color="auto"/>
        <w:left w:val="none" w:sz="0" w:space="0" w:color="auto"/>
        <w:bottom w:val="none" w:sz="0" w:space="0" w:color="auto"/>
        <w:right w:val="none" w:sz="0" w:space="0" w:color="auto"/>
      </w:divBdr>
    </w:div>
    <w:div w:id="348651800">
      <w:bodyDiv w:val="1"/>
      <w:marLeft w:val="0"/>
      <w:marRight w:val="0"/>
      <w:marTop w:val="0"/>
      <w:marBottom w:val="0"/>
      <w:divBdr>
        <w:top w:val="none" w:sz="0" w:space="0" w:color="auto"/>
        <w:left w:val="none" w:sz="0" w:space="0" w:color="auto"/>
        <w:bottom w:val="none" w:sz="0" w:space="0" w:color="auto"/>
        <w:right w:val="none" w:sz="0" w:space="0" w:color="auto"/>
      </w:divBdr>
    </w:div>
    <w:div w:id="943466471">
      <w:bodyDiv w:val="1"/>
      <w:marLeft w:val="0"/>
      <w:marRight w:val="0"/>
      <w:marTop w:val="0"/>
      <w:marBottom w:val="0"/>
      <w:divBdr>
        <w:top w:val="none" w:sz="0" w:space="0" w:color="auto"/>
        <w:left w:val="none" w:sz="0" w:space="0" w:color="auto"/>
        <w:bottom w:val="none" w:sz="0" w:space="0" w:color="auto"/>
        <w:right w:val="none" w:sz="0" w:space="0" w:color="auto"/>
      </w:divBdr>
    </w:div>
    <w:div w:id="1225488580">
      <w:bodyDiv w:val="1"/>
      <w:marLeft w:val="0"/>
      <w:marRight w:val="0"/>
      <w:marTop w:val="0"/>
      <w:marBottom w:val="0"/>
      <w:divBdr>
        <w:top w:val="none" w:sz="0" w:space="0" w:color="auto"/>
        <w:left w:val="none" w:sz="0" w:space="0" w:color="auto"/>
        <w:bottom w:val="none" w:sz="0" w:space="0" w:color="auto"/>
        <w:right w:val="none" w:sz="0" w:space="0" w:color="auto"/>
      </w:divBdr>
    </w:div>
    <w:div w:id="1489394774">
      <w:bodyDiv w:val="1"/>
      <w:marLeft w:val="0"/>
      <w:marRight w:val="0"/>
      <w:marTop w:val="0"/>
      <w:marBottom w:val="0"/>
      <w:divBdr>
        <w:top w:val="none" w:sz="0" w:space="0" w:color="auto"/>
        <w:left w:val="none" w:sz="0" w:space="0" w:color="auto"/>
        <w:bottom w:val="none" w:sz="0" w:space="0" w:color="auto"/>
        <w:right w:val="none" w:sz="0" w:space="0" w:color="auto"/>
      </w:divBdr>
    </w:div>
    <w:div w:id="1658612501">
      <w:bodyDiv w:val="1"/>
      <w:marLeft w:val="0"/>
      <w:marRight w:val="0"/>
      <w:marTop w:val="0"/>
      <w:marBottom w:val="0"/>
      <w:divBdr>
        <w:top w:val="none" w:sz="0" w:space="0" w:color="auto"/>
        <w:left w:val="none" w:sz="0" w:space="0" w:color="auto"/>
        <w:bottom w:val="none" w:sz="0" w:space="0" w:color="auto"/>
        <w:right w:val="none" w:sz="0" w:space="0" w:color="auto"/>
      </w:divBdr>
    </w:div>
    <w:div w:id="18242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9782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Ganz</dc:creator>
  <cp:keywords/>
  <dc:description/>
  <cp:lastModifiedBy>Julian Bert</cp:lastModifiedBy>
  <cp:revision>4</cp:revision>
  <dcterms:created xsi:type="dcterms:W3CDTF">2023-09-29T11:42:00Z</dcterms:created>
  <dcterms:modified xsi:type="dcterms:W3CDTF">2023-10-07T15:45:00Z</dcterms:modified>
</cp:coreProperties>
</file>