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1F2E" w14:textId="1E5D9136" w:rsidR="007A1F16" w:rsidRDefault="00451FDD" w:rsidP="007A1F16">
      <w:pPr>
        <w:spacing w:line="276" w:lineRule="auto"/>
        <w:jc w:val="right"/>
        <w:rPr>
          <w:rFonts w:ascii="Arial" w:hAnsi="Arial" w:cs="Arial"/>
        </w:rPr>
      </w:pPr>
      <w:r w:rsidRPr="00451FDD">
        <w:rPr>
          <w:rFonts w:ascii="Arial" w:hAnsi="Arial" w:cs="Arial"/>
          <w:sz w:val="22"/>
          <w:szCs w:val="22"/>
          <w:highlight w:val="yellow"/>
        </w:rPr>
        <w:t>Aktenzeichen: XXX</w:t>
      </w:r>
    </w:p>
    <w:p w14:paraId="62BBE91F" w14:textId="77777777" w:rsidR="007A1F16" w:rsidRDefault="007A1F16" w:rsidP="007A1F16">
      <w:pPr>
        <w:spacing w:line="276" w:lineRule="auto"/>
        <w:jc w:val="right"/>
        <w:rPr>
          <w:rFonts w:ascii="Arial" w:hAnsi="Arial" w:cs="Arial"/>
        </w:rPr>
      </w:pPr>
    </w:p>
    <w:p w14:paraId="5DEB3A0E" w14:textId="152B97A8" w:rsidR="007A1F16" w:rsidRPr="00C52F13" w:rsidRDefault="00451FDD" w:rsidP="007A1F16">
      <w:pPr>
        <w:spacing w:line="276" w:lineRule="auto"/>
        <w:jc w:val="right"/>
        <w:rPr>
          <w:rFonts w:ascii="Arial" w:hAnsi="Arial" w:cs="Arial"/>
        </w:rPr>
      </w:pPr>
      <w:r w:rsidRPr="00451FDD">
        <w:rPr>
          <w:rFonts w:ascii="Arial" w:hAnsi="Arial" w:cs="Arial"/>
          <w:highlight w:val="yellow"/>
        </w:rPr>
        <w:t>Ort, Datum</w:t>
      </w:r>
    </w:p>
    <w:p w14:paraId="241F053A" w14:textId="2BE60187" w:rsidR="00061FCF" w:rsidRPr="00061FCF" w:rsidRDefault="00061FCF" w:rsidP="00061FCF">
      <w:pPr>
        <w:spacing w:before="240" w:after="240"/>
        <w:rPr>
          <w:rFonts w:ascii="Arial" w:eastAsia="Times New Roman" w:hAnsi="Arial" w:cs="Arial"/>
          <w:lang w:bidi="ar-SA"/>
        </w:rPr>
      </w:pPr>
      <w:bookmarkStart w:id="0" w:name="_Hlk132044335"/>
      <w:r w:rsidRPr="00061FCF">
        <w:rPr>
          <w:rFonts w:ascii="Arial" w:eastAsia="Times New Roman" w:hAnsi="Arial" w:cs="Arial"/>
          <w:lang w:bidi="ar-SA"/>
        </w:rPr>
        <w:t xml:space="preserve">Hauptverhandlung am </w:t>
      </w:r>
      <w:r w:rsidR="00451FDD" w:rsidRPr="00451FDD">
        <w:rPr>
          <w:rFonts w:ascii="Arial" w:eastAsia="Times New Roman" w:hAnsi="Arial" w:cs="Arial"/>
          <w:highlight w:val="yellow"/>
          <w:lang w:bidi="ar-SA"/>
        </w:rPr>
        <w:t>Datum</w:t>
      </w:r>
      <w:r w:rsidR="00451FDD">
        <w:rPr>
          <w:rFonts w:ascii="Arial" w:eastAsia="Times New Roman" w:hAnsi="Arial" w:cs="Arial"/>
          <w:lang w:bidi="ar-SA"/>
        </w:rPr>
        <w:t xml:space="preserve"> </w:t>
      </w:r>
    </w:p>
    <w:p w14:paraId="55184940" w14:textId="391C7EFF" w:rsidR="00061FCF" w:rsidRDefault="000F33E3" w:rsidP="00061FCF">
      <w:pPr>
        <w:widowControl/>
        <w:suppressAutoHyphens w:val="0"/>
        <w:rPr>
          <w:rFonts w:ascii="Arial" w:eastAsia="Times New Roman" w:hAnsi="Arial" w:cs="Arial"/>
          <w:b/>
          <w:sz w:val="32"/>
          <w:szCs w:val="32"/>
          <w:lang w:bidi="ar-SA"/>
        </w:rPr>
      </w:pPr>
      <w:bookmarkStart w:id="1" w:name="_heading=h.m39nq3gr4xt8" w:colFirst="0" w:colLast="0"/>
      <w:bookmarkEnd w:id="0"/>
      <w:bookmarkEnd w:id="1"/>
      <w:r w:rsidRPr="00061FCF">
        <w:rPr>
          <w:rFonts w:ascii="Arial" w:eastAsia="Times New Roman" w:hAnsi="Arial" w:cs="Arial"/>
          <w:b/>
          <w:sz w:val="32"/>
          <w:szCs w:val="32"/>
          <w:lang w:bidi="ar-SA"/>
        </w:rPr>
        <w:t xml:space="preserve">Beweisantrag </w:t>
      </w:r>
    </w:p>
    <w:p w14:paraId="7F460CA9" w14:textId="77777777" w:rsidR="000F33E3" w:rsidRPr="00294868" w:rsidRDefault="000F33E3" w:rsidP="00294868">
      <w:pPr>
        <w:pStyle w:val="berschrift3"/>
        <w:spacing w:before="240" w:after="60"/>
      </w:pPr>
      <w:bookmarkStart w:id="2" w:name="_heading=h.1z13fmgfa86c" w:colFirst="0" w:colLast="0"/>
      <w:bookmarkEnd w:id="2"/>
    </w:p>
    <w:p w14:paraId="7F0BF41F" w14:textId="3A8CB89F" w:rsidR="00F258C1" w:rsidRDefault="00F258C1" w:rsidP="007F6C86">
      <w:pPr>
        <w:spacing w:before="240" w:after="60" w:line="360" w:lineRule="auto"/>
        <w:rPr>
          <w:rFonts w:ascii="Arial" w:hAnsi="Arial" w:cs="Arial"/>
          <w:i/>
        </w:rPr>
      </w:pPr>
      <w:r>
        <w:rPr>
          <w:rFonts w:ascii="Arial" w:hAnsi="Arial" w:cs="Arial"/>
          <w:i/>
        </w:rPr>
        <w:t xml:space="preserve">Die hier gewählte Protestform war angesichts der gravierenden und globalen Auswirkungen der Klimakatastrophe und der Rolle unserer Nutzung von fossilen Rohstoffen in diesem Zusammenhang, angemessen und ein verhältnismäßig mildes Mittel, um diesem Missstand entgegenzutreten. Um die grundlegenden Tatsachen für eine solche Annahme zu beweisen und insbesondere den Einfluss von fossilen Energien, im spezifischen den der RMR, auf den Treibhauseffekt zu belegen, wird beantragt: </w:t>
      </w:r>
    </w:p>
    <w:p w14:paraId="6908B54C" w14:textId="2DED79F0" w:rsidR="00345944" w:rsidRDefault="00345944" w:rsidP="00345944">
      <w:pPr>
        <w:spacing w:before="240" w:after="60" w:line="276" w:lineRule="auto"/>
        <w:ind w:left="709"/>
        <w:rPr>
          <w:rFonts w:ascii="Arial" w:hAnsi="Arial" w:cs="Arial"/>
        </w:rPr>
      </w:pPr>
      <w:r>
        <w:rPr>
          <w:rFonts w:ascii="Arial" w:hAnsi="Arial" w:cs="Arial"/>
        </w:rPr>
        <w:t xml:space="preserve">Herrn Prof. </w:t>
      </w:r>
      <w:r w:rsidRPr="00345944">
        <w:rPr>
          <w:rFonts w:ascii="Arial" w:hAnsi="Arial" w:cs="Arial"/>
        </w:rPr>
        <w:t>Stefan Rahmstorf</w:t>
      </w:r>
      <w:r>
        <w:rPr>
          <w:rFonts w:ascii="Arial" w:hAnsi="Arial" w:cs="Arial"/>
        </w:rPr>
        <w:br/>
      </w:r>
      <w:r w:rsidRPr="00294868">
        <w:rPr>
          <w:rFonts w:ascii="Arial" w:hAnsi="Arial" w:cs="Arial"/>
        </w:rPr>
        <w:t>Potsdam-Institut für Klimafolgenforschung (PIK)</w:t>
      </w:r>
      <w:r w:rsidR="00B035D2" w:rsidRPr="00B035D2">
        <w:rPr>
          <w:rFonts w:ascii="Arial" w:hAnsi="Arial" w:cs="Arial"/>
          <w:noProof/>
        </w:rPr>
        <w:t xml:space="preserve"> </w:t>
      </w:r>
      <w:r>
        <w:rPr>
          <w:rFonts w:ascii="Arial" w:hAnsi="Arial" w:cs="Arial"/>
        </w:rPr>
        <w:br/>
      </w:r>
      <w:r w:rsidR="00C34800" w:rsidRPr="00C34800">
        <w:rPr>
          <w:rFonts w:ascii="Arial" w:hAnsi="Arial" w:cs="Arial"/>
        </w:rPr>
        <w:t>krukenberg@pik-potsdam.de</w:t>
      </w:r>
      <w:r>
        <w:rPr>
          <w:rFonts w:ascii="Arial" w:hAnsi="Arial" w:cs="Arial"/>
        </w:rPr>
        <w:br/>
        <w:t>Postfach</w:t>
      </w:r>
      <w:r w:rsidRPr="000B255F">
        <w:rPr>
          <w:rFonts w:ascii="Arial" w:hAnsi="Arial" w:cs="Arial"/>
        </w:rPr>
        <w:t xml:space="preserve"> 60 12 03</w:t>
      </w:r>
      <w:r>
        <w:rPr>
          <w:rFonts w:ascii="Arial" w:hAnsi="Arial" w:cs="Arial"/>
        </w:rPr>
        <w:br/>
      </w:r>
      <w:r w:rsidRPr="000B255F">
        <w:rPr>
          <w:rFonts w:ascii="Arial" w:hAnsi="Arial" w:cs="Arial"/>
        </w:rPr>
        <w:t>14412 Potsdam</w:t>
      </w:r>
    </w:p>
    <w:p w14:paraId="0E2026C3" w14:textId="77777777" w:rsidR="00345944" w:rsidRDefault="00345944" w:rsidP="00345944">
      <w:pPr>
        <w:spacing w:before="240" w:after="60" w:line="276" w:lineRule="auto"/>
        <w:rPr>
          <w:rFonts w:ascii="Arial" w:hAnsi="Arial" w:cs="Arial"/>
        </w:rPr>
      </w:pPr>
      <w:r>
        <w:rPr>
          <w:rFonts w:ascii="Arial" w:hAnsi="Arial" w:cs="Arial"/>
        </w:rPr>
        <w:t>als Sachverständigen zu laden.</w:t>
      </w:r>
    </w:p>
    <w:p w14:paraId="027BCDE0" w14:textId="77777777" w:rsidR="00790D5C" w:rsidRDefault="00790D5C" w:rsidP="007F6C86">
      <w:pPr>
        <w:spacing w:before="240" w:after="60" w:line="360" w:lineRule="auto"/>
        <w:rPr>
          <w:rFonts w:ascii="Arial" w:hAnsi="Arial" w:cs="Arial"/>
        </w:rPr>
      </w:pPr>
    </w:p>
    <w:p w14:paraId="45B8031B" w14:textId="6422F4EA" w:rsidR="007720DC" w:rsidRPr="00A10F81" w:rsidRDefault="007F6C86" w:rsidP="00A10F81">
      <w:pPr>
        <w:pStyle w:val="berschrift3"/>
        <w:spacing w:line="360" w:lineRule="auto"/>
        <w:rPr>
          <w:rFonts w:eastAsia="Times New Roman"/>
          <w:b/>
          <w:color w:val="000000"/>
          <w:sz w:val="32"/>
          <w:szCs w:val="32"/>
        </w:rPr>
      </w:pPr>
      <w:r w:rsidRPr="00134A92">
        <w:rPr>
          <w:rFonts w:eastAsia="Times New Roman"/>
          <w:b/>
          <w:color w:val="000000"/>
          <w:sz w:val="32"/>
          <w:szCs w:val="32"/>
        </w:rPr>
        <w:t>Begründung</w:t>
      </w:r>
    </w:p>
    <w:p w14:paraId="4BDFAD0A" w14:textId="0DB796CC" w:rsidR="00F258C1" w:rsidRDefault="00131866" w:rsidP="007F6C86">
      <w:pPr>
        <w:spacing w:before="240" w:after="60" w:line="360" w:lineRule="auto"/>
        <w:rPr>
          <w:rFonts w:ascii="Arial" w:hAnsi="Arial" w:cs="Arial"/>
          <w:color w:val="auto"/>
        </w:rPr>
      </w:pPr>
      <w:r>
        <w:rPr>
          <w:rFonts w:ascii="Arial" w:hAnsi="Arial" w:cs="Arial"/>
          <w:color w:val="auto"/>
        </w:rPr>
        <w:t xml:space="preserve">Durch die Anhörung von Prof. Stefan Rahmstorf wird deutlich werden, dass es sich bei der aktuellen Klimanotstandslage um eine Situation handelt, die bedeutend durch den weiteren Ausbau von fossilen Energieträgern und Rohstoffen, sowie von der damit einhergehenden Nutzung, vorangebracht wird. Als Klima- und Meeresforscher leitet er die Abteilung Erdsystemanalyse am Potsdam Institut für Klimafolgenforschung. An der Universität Potsdam trägt er zudem die Professur für Physik der Ozeane. Zu seinen Forschungsschwerpunkten gehören die Paläoklimaforschung, sowie die Veränderungen von Meeresströmungen und dem Meeresspiegel, sowie Wetterextremereignissen. In dieser Rolle schreibt Prof. Stefan Rahmstorf regelmäßig für Medien, wie den SPIEGEL, über die Realität der Klimakrise. </w:t>
      </w:r>
    </w:p>
    <w:p w14:paraId="66FF07A0" w14:textId="488CFF4B" w:rsidR="00131866" w:rsidRPr="007720DC" w:rsidRDefault="00131866" w:rsidP="007F6C86">
      <w:pPr>
        <w:spacing w:before="240" w:after="60" w:line="360" w:lineRule="auto"/>
        <w:rPr>
          <w:rFonts w:ascii="Arial" w:hAnsi="Arial" w:cs="Arial"/>
          <w:color w:val="auto"/>
        </w:rPr>
      </w:pPr>
      <w:r>
        <w:rPr>
          <w:rFonts w:ascii="Arial" w:hAnsi="Arial" w:cs="Arial"/>
          <w:color w:val="auto"/>
        </w:rPr>
        <w:t xml:space="preserve">In einem Beitrag für den SPIEGEL vom September 2022 findet er klare Worte zu der Rolle von fossilen Brennstoffen, wie sie durch die RMR-Pipeline befördert werden. Dazu ein paar beispielhafte Auszüge aus dem Artikel zur Verdeutlichung der Situation: </w:t>
      </w:r>
    </w:p>
    <w:p w14:paraId="3F5C0D6F" w14:textId="77777777" w:rsidR="00654197" w:rsidRPr="007720DC" w:rsidRDefault="00654197" w:rsidP="00B85BE0">
      <w:pPr>
        <w:pStyle w:val="berschrift3"/>
        <w:spacing w:line="360" w:lineRule="auto"/>
        <w:rPr>
          <w:rFonts w:eastAsia="Times New Roman"/>
          <w:b/>
          <w:i/>
          <w:color w:val="auto"/>
          <w:sz w:val="24"/>
          <w:szCs w:val="24"/>
        </w:rPr>
      </w:pPr>
      <w:r w:rsidRPr="007720DC">
        <w:rPr>
          <w:rFonts w:eastAsia="Times New Roman"/>
          <w:b/>
          <w:i/>
          <w:color w:val="auto"/>
          <w:sz w:val="24"/>
          <w:szCs w:val="24"/>
        </w:rPr>
        <w:lastRenderedPageBreak/>
        <w:t xml:space="preserve">Wie wir uns zu Tode subventionieren </w:t>
      </w:r>
    </w:p>
    <w:p w14:paraId="497C2102" w14:textId="77777777" w:rsidR="00F66058" w:rsidRPr="00212DA5" w:rsidRDefault="00654197" w:rsidP="0006303D">
      <w:pPr>
        <w:spacing w:line="360" w:lineRule="auto"/>
        <w:rPr>
          <w:rFonts w:ascii="Arial" w:hAnsi="Arial" w:cs="Arial"/>
          <w:i/>
          <w:color w:val="auto"/>
        </w:rPr>
      </w:pPr>
      <w:r w:rsidRPr="00212DA5">
        <w:rPr>
          <w:rFonts w:ascii="Arial" w:hAnsi="Arial" w:cs="Arial"/>
          <w:i/>
          <w:color w:val="auto"/>
        </w:rPr>
        <w:t xml:space="preserve">Die Verbrennung fossiler Brennstoffe richtet massive Schäden an. Dennoch wird sie gefördert – etwa durch den Tankrabatt. Dabei gäbe es sinnvolle Alternativen, von denen auch Geringverdiener profitieren. </w:t>
      </w:r>
      <w:r w:rsidR="00F66058" w:rsidRPr="00212DA5">
        <w:rPr>
          <w:rFonts w:ascii="Arial" w:hAnsi="Arial" w:cs="Arial"/>
          <w:i/>
          <w:color w:val="auto"/>
        </w:rPr>
        <w:t>(…)</w:t>
      </w:r>
    </w:p>
    <w:p w14:paraId="3A0B20B8" w14:textId="77777777" w:rsidR="00742228" w:rsidRDefault="00654197" w:rsidP="00742228">
      <w:pPr>
        <w:pStyle w:val="StandardWeb"/>
        <w:spacing w:line="360" w:lineRule="auto"/>
        <w:rPr>
          <w:rFonts w:ascii="Arial" w:hAnsi="Arial" w:cs="Arial"/>
          <w:i/>
        </w:rPr>
      </w:pPr>
      <w:r w:rsidRPr="00B85BE0">
        <w:rPr>
          <w:rFonts w:ascii="Arial" w:hAnsi="Arial" w:cs="Arial"/>
          <w:i/>
        </w:rPr>
        <w:t>Nach meiner Überzeugung sollte der Staat nur fördern, was für die Allgemeinheit wünschenswert und von Nutzen ist, von Bildung über Gesundheitsvorsorge bis zu sauberer Luft, einem stabilen Klima und dem Erhalt der Artenvielfalt. Fossile Energienutzung oder mehr Autoverkehr gehören im 21. Jahrhundert definitiv nicht mehr dazu</w:t>
      </w:r>
      <w:r w:rsidR="0006303D">
        <w:rPr>
          <w:rFonts w:ascii="Arial" w:hAnsi="Arial" w:cs="Arial"/>
          <w:i/>
        </w:rPr>
        <w:t xml:space="preserve">. </w:t>
      </w:r>
      <w:r w:rsidR="00742228">
        <w:rPr>
          <w:rFonts w:ascii="Arial" w:hAnsi="Arial" w:cs="Arial"/>
          <w:i/>
        </w:rPr>
        <w:t>(…)</w:t>
      </w:r>
    </w:p>
    <w:p w14:paraId="57F30843" w14:textId="77777777" w:rsidR="00742228" w:rsidRDefault="00654197" w:rsidP="00742228">
      <w:pPr>
        <w:pStyle w:val="StandardWeb"/>
        <w:spacing w:line="360" w:lineRule="auto"/>
        <w:rPr>
          <w:rFonts w:ascii="Arial" w:hAnsi="Arial" w:cs="Arial"/>
          <w:i/>
        </w:rPr>
      </w:pPr>
      <w:r w:rsidRPr="00B85BE0">
        <w:rPr>
          <w:rFonts w:ascii="Arial" w:hAnsi="Arial" w:cs="Arial"/>
          <w:i/>
        </w:rPr>
        <w:t xml:space="preserve">Erstens profitieren von billigem Benzin und Heizöl meist die Falschen: </w:t>
      </w:r>
      <w:hyperlink r:id="rId7" w:history="1">
        <w:r w:rsidRPr="00B85BE0">
          <w:rPr>
            <w:rStyle w:val="Hyperlink"/>
            <w:rFonts w:ascii="Arial" w:hAnsi="Arial" w:cs="Arial"/>
            <w:i/>
          </w:rPr>
          <w:t>die mit den durstigsten Autos und den größten Häusern </w:t>
        </w:r>
      </w:hyperlink>
      <w:r w:rsidRPr="00B85BE0">
        <w:rPr>
          <w:rFonts w:ascii="Arial" w:hAnsi="Arial" w:cs="Arial"/>
          <w:i/>
        </w:rPr>
        <w:t xml:space="preserve">, die Ölkonzerne und Putin, aber weniger die Menschen mit geringem Einkommen. Zweitens entsteht durch künstlich billigen Sprit der falsche Anreiz, mehr zu verbrauchen und nicht weniger. </w:t>
      </w:r>
      <w:r w:rsidR="00742228">
        <w:rPr>
          <w:rFonts w:ascii="Arial" w:hAnsi="Arial" w:cs="Arial"/>
          <w:i/>
        </w:rPr>
        <w:t>(…)</w:t>
      </w:r>
    </w:p>
    <w:p w14:paraId="2190CEE1" w14:textId="77777777" w:rsidR="00742228" w:rsidRDefault="00654197" w:rsidP="00742228">
      <w:pPr>
        <w:pStyle w:val="StandardWeb"/>
        <w:spacing w:line="360" w:lineRule="auto"/>
        <w:rPr>
          <w:rFonts w:ascii="Arial" w:hAnsi="Arial" w:cs="Arial"/>
          <w:i/>
        </w:rPr>
      </w:pPr>
      <w:r w:rsidRPr="00B85BE0">
        <w:rPr>
          <w:rFonts w:ascii="Arial" w:hAnsi="Arial" w:cs="Arial"/>
          <w:i/>
        </w:rPr>
        <w:t xml:space="preserve">Doch was für die Autofahrer in Deutschland gilt, gilt leider auch weltweit für die fatale fossile Energienutzung: Sie wird massiv subventioniert. Zwar versprachen die G7-Staaten Ende Mai (wenige Tage bevor der Tankrabatt der Bundesregierung in Kraft trat), die direkte öffentliche Finanzierung fossiler Energieträger bis Ende 2022 einzustellen und »ineffiziente« fossile Subventionen </w:t>
      </w:r>
      <w:hyperlink r:id="rId8" w:history="1">
        <w:r w:rsidRPr="00B85BE0">
          <w:rPr>
            <w:rStyle w:val="Hyperlink"/>
            <w:rFonts w:ascii="Arial" w:hAnsi="Arial" w:cs="Arial"/>
            <w:i/>
          </w:rPr>
          <w:t>bis 2025 zu beenden</w:t>
        </w:r>
      </w:hyperlink>
      <w:r w:rsidRPr="00B85BE0">
        <w:rPr>
          <w:rFonts w:ascii="Arial" w:hAnsi="Arial" w:cs="Arial"/>
          <w:i/>
        </w:rPr>
        <w:t xml:space="preserve">. Doch die G7 (damals noch G8) versprechen schon seit 2009 immer wieder, ineffiziente fossile </w:t>
      </w:r>
      <w:hyperlink r:id="rId9" w:history="1">
        <w:r w:rsidRPr="00B85BE0">
          <w:rPr>
            <w:rStyle w:val="Hyperlink"/>
            <w:rFonts w:ascii="Arial" w:hAnsi="Arial" w:cs="Arial"/>
            <w:i/>
          </w:rPr>
          <w:t>Subventionen</w:t>
        </w:r>
      </w:hyperlink>
      <w:r w:rsidRPr="00B85BE0">
        <w:rPr>
          <w:rFonts w:ascii="Arial" w:hAnsi="Arial" w:cs="Arial"/>
          <w:i/>
        </w:rPr>
        <w:t xml:space="preserve"> zu beenden – und seit 2016 wird dafür das Enddatum 2025 genannt. Liest man damalige Medienberichte dazu, kann man sie leicht </w:t>
      </w:r>
      <w:hyperlink r:id="rId10" w:tgtFrame="_blank" w:history="1">
        <w:r w:rsidRPr="00B85BE0">
          <w:rPr>
            <w:rStyle w:val="Hyperlink"/>
            <w:rFonts w:ascii="Arial" w:hAnsi="Arial" w:cs="Arial"/>
            <w:i/>
          </w:rPr>
          <w:t>mit einem aktuellen Bericht verwechseln </w:t>
        </w:r>
      </w:hyperlink>
      <w:r w:rsidRPr="00B85BE0">
        <w:rPr>
          <w:rFonts w:ascii="Arial" w:hAnsi="Arial" w:cs="Arial"/>
          <w:i/>
        </w:rPr>
        <w:t xml:space="preserve">. Auch die G20 versprechen seit 2009 </w:t>
      </w:r>
      <w:hyperlink r:id="rId11" w:tgtFrame="_blank" w:history="1">
        <w:r w:rsidRPr="00B85BE0">
          <w:rPr>
            <w:rStyle w:val="Hyperlink"/>
            <w:rFonts w:ascii="Arial" w:hAnsi="Arial" w:cs="Arial"/>
            <w:i/>
          </w:rPr>
          <w:t>ein Ende der fossilen Subventionen </w:t>
        </w:r>
      </w:hyperlink>
      <w:r w:rsidRPr="00B85BE0">
        <w:rPr>
          <w:rFonts w:ascii="Arial" w:hAnsi="Arial" w:cs="Arial"/>
          <w:i/>
        </w:rPr>
        <w:t>. Doch wenig ist seither passiert, um sie tatsächlich abzubauen.</w:t>
      </w:r>
      <w:r w:rsidR="007720DC">
        <w:rPr>
          <w:rFonts w:ascii="Arial" w:hAnsi="Arial" w:cs="Arial"/>
          <w:i/>
        </w:rPr>
        <w:t xml:space="preserve"> </w:t>
      </w:r>
      <w:r w:rsidR="00742228">
        <w:rPr>
          <w:rFonts w:ascii="Arial" w:hAnsi="Arial" w:cs="Arial"/>
          <w:i/>
        </w:rPr>
        <w:t>(…)</w:t>
      </w:r>
    </w:p>
    <w:p w14:paraId="4B5D4DBA" w14:textId="77777777" w:rsidR="00742228" w:rsidRDefault="00654197" w:rsidP="00742228">
      <w:pPr>
        <w:pStyle w:val="StandardWeb"/>
        <w:spacing w:line="360" w:lineRule="auto"/>
        <w:rPr>
          <w:rFonts w:ascii="Arial" w:hAnsi="Arial" w:cs="Arial"/>
          <w:i/>
        </w:rPr>
      </w:pPr>
      <w:r w:rsidRPr="00B85BE0">
        <w:rPr>
          <w:rFonts w:ascii="Arial" w:hAnsi="Arial" w:cs="Arial"/>
          <w:i/>
        </w:rPr>
        <w:t>Noch wichtiger ist aber, den Unterschied zwischen offenen und versteckten Subventionen zu verstehen. Nur die Summe von beiden zeigt das volle Ausmaß der öffentlichen Förderung fossiler Energien. Diese berechnet seit 2015 der internationale Währungsfonds (</w:t>
      </w:r>
      <w:hyperlink r:id="rId12" w:history="1">
        <w:r w:rsidRPr="00B85BE0">
          <w:rPr>
            <w:rStyle w:val="Hyperlink"/>
            <w:rFonts w:ascii="Arial" w:hAnsi="Arial" w:cs="Arial"/>
            <w:i/>
          </w:rPr>
          <w:t>IWF</w:t>
        </w:r>
      </w:hyperlink>
      <w:r w:rsidRPr="00B85BE0">
        <w:rPr>
          <w:rFonts w:ascii="Arial" w:hAnsi="Arial" w:cs="Arial"/>
          <w:i/>
        </w:rPr>
        <w:t xml:space="preserve">) – </w:t>
      </w:r>
      <w:proofErr w:type="gramStart"/>
      <w:r w:rsidRPr="00B85BE0">
        <w:rPr>
          <w:rFonts w:ascii="Arial" w:hAnsi="Arial" w:cs="Arial"/>
          <w:i/>
        </w:rPr>
        <w:t>eine grünem Wunschdenken</w:t>
      </w:r>
      <w:proofErr w:type="gramEnd"/>
      <w:r w:rsidRPr="00B85BE0">
        <w:rPr>
          <w:rFonts w:ascii="Arial" w:hAnsi="Arial" w:cs="Arial"/>
          <w:i/>
        </w:rPr>
        <w:t xml:space="preserve"> gänzlich unverdächtige Organisation von 189 Nationen. Dabei wird vom Verursacherprinzip ausgegangen: verursacht ein Produkt Kosten für die Allgemeinheit, etwa durch Luftverschmutzung, sollte der Verursacher diese bezahlen, indem eine entsprechende Steuer auf das Produkt erhoben wird. </w:t>
      </w:r>
      <w:r w:rsidR="00742228">
        <w:rPr>
          <w:rFonts w:ascii="Arial" w:hAnsi="Arial" w:cs="Arial"/>
          <w:i/>
        </w:rPr>
        <w:t>(…)</w:t>
      </w:r>
    </w:p>
    <w:p w14:paraId="557BB70E" w14:textId="77777777" w:rsidR="00654197" w:rsidRPr="00B85BE0" w:rsidRDefault="00654197" w:rsidP="00B85BE0">
      <w:pPr>
        <w:pStyle w:val="StandardWeb"/>
        <w:spacing w:line="360" w:lineRule="auto"/>
        <w:rPr>
          <w:rFonts w:ascii="Arial" w:hAnsi="Arial" w:cs="Arial"/>
          <w:i/>
        </w:rPr>
      </w:pPr>
      <w:r w:rsidRPr="00B85BE0">
        <w:rPr>
          <w:rFonts w:ascii="Arial" w:hAnsi="Arial" w:cs="Arial"/>
          <w:i/>
        </w:rPr>
        <w:t>In einer Studie vor dem Pariser Klimagipfel 2015 schätzte der IWF die weltweiten offenen und versteckten fossilen Subventionen auf atemberaubende 5300 Milliarden US-Dollar im Jahr.</w:t>
      </w:r>
      <w:r w:rsidR="009F5A3D" w:rsidRPr="009F5A3D">
        <w:rPr>
          <w:rFonts w:ascii="Arial" w:hAnsi="Arial" w:cs="Arial"/>
          <w:i/>
        </w:rPr>
        <w:t xml:space="preserve"> </w:t>
      </w:r>
      <w:r w:rsidR="009F5A3D">
        <w:rPr>
          <w:rFonts w:ascii="Arial" w:hAnsi="Arial" w:cs="Arial"/>
          <w:i/>
        </w:rPr>
        <w:t>(…)</w:t>
      </w:r>
      <w:r w:rsidRPr="00B85BE0">
        <w:rPr>
          <w:rFonts w:ascii="Arial" w:hAnsi="Arial" w:cs="Arial"/>
          <w:i/>
        </w:rPr>
        <w:t xml:space="preserve"> Ein IWF-Update vom September 2021 </w:t>
      </w:r>
      <w:hyperlink r:id="rId13" w:tgtFrame="_blank" w:history="1">
        <w:r w:rsidRPr="00B85BE0">
          <w:rPr>
            <w:rStyle w:val="Hyperlink"/>
            <w:rFonts w:ascii="Arial" w:hAnsi="Arial" w:cs="Arial"/>
            <w:i/>
          </w:rPr>
          <w:t>ergab 5900 Milliarden US-Dollar </w:t>
        </w:r>
      </w:hyperlink>
      <w:r w:rsidRPr="00B85BE0">
        <w:rPr>
          <w:rFonts w:ascii="Arial" w:hAnsi="Arial" w:cs="Arial"/>
          <w:i/>
        </w:rPr>
        <w:t xml:space="preserve">, entsprechend 6,8 Prozent der weltweiten Wirtschaftsleistung. Die Subventionen steigen </w:t>
      </w:r>
      <w:r w:rsidRPr="00B85BE0">
        <w:rPr>
          <w:rFonts w:ascii="Arial" w:hAnsi="Arial" w:cs="Arial"/>
          <w:i/>
        </w:rPr>
        <w:lastRenderedPageBreak/>
        <w:t>demnach immer weiter, statt abgebaut zu werden. 29 Prozent davon sind Klimaschäden, die nicht vom Verursacher, sondern von uns allen bezahlt werden.</w:t>
      </w:r>
    </w:p>
    <w:p w14:paraId="062A6FCD" w14:textId="77777777" w:rsidR="00654197" w:rsidRPr="00B85BE0" w:rsidRDefault="00654197" w:rsidP="00B85BE0">
      <w:pPr>
        <w:pStyle w:val="StandardWeb"/>
        <w:spacing w:line="360" w:lineRule="auto"/>
        <w:rPr>
          <w:rFonts w:ascii="Arial" w:hAnsi="Arial" w:cs="Arial"/>
          <w:i/>
        </w:rPr>
      </w:pPr>
      <w:r w:rsidRPr="00B85BE0">
        <w:rPr>
          <w:rFonts w:ascii="Arial" w:hAnsi="Arial" w:cs="Arial"/>
          <w:i/>
        </w:rPr>
        <w:t>Dabei sind diese vom IWF noch konservativ angesetzt, nämlich mit einem angenommenen CO</w:t>
      </w:r>
      <w:r w:rsidRPr="00B85BE0">
        <w:rPr>
          <w:rFonts w:ascii="Cambria Math" w:hAnsi="Cambria Math" w:cs="Cambria Math"/>
          <w:i/>
        </w:rPr>
        <w:t>₂</w:t>
      </w:r>
      <w:r w:rsidRPr="00B85BE0">
        <w:rPr>
          <w:rFonts w:ascii="Arial" w:hAnsi="Arial" w:cs="Arial"/>
          <w:i/>
        </w:rPr>
        <w:t xml:space="preserve">-Preis von 60 Dollar pro Tonne. Das Umweltbundesamt rechnet bereits mit Klimakosten </w:t>
      </w:r>
      <w:hyperlink r:id="rId14" w:anchor="gesamtwirtschaftliche-bedeutung-der-umweltkosten" w:tgtFrame="_blank" w:history="1">
        <w:r w:rsidRPr="00B85BE0">
          <w:rPr>
            <w:rStyle w:val="Hyperlink"/>
            <w:rFonts w:ascii="Arial" w:hAnsi="Arial" w:cs="Arial"/>
            <w:i/>
          </w:rPr>
          <w:t>von 200 Euro pro Tonne CO</w:t>
        </w:r>
        <w:r w:rsidRPr="00B85BE0">
          <w:rPr>
            <w:rStyle w:val="Hyperlink"/>
            <w:rFonts w:ascii="Cambria Math" w:hAnsi="Cambria Math" w:cs="Cambria Math"/>
            <w:i/>
          </w:rPr>
          <w:t>₂</w:t>
        </w:r>
        <w:r w:rsidRPr="00B85BE0">
          <w:rPr>
            <w:rStyle w:val="Hyperlink"/>
            <w:rFonts w:ascii="Arial" w:hAnsi="Arial" w:cs="Arial"/>
            <w:i/>
          </w:rPr>
          <w:t> </w:t>
        </w:r>
      </w:hyperlink>
      <w:r w:rsidRPr="00B85BE0">
        <w:rPr>
          <w:rFonts w:ascii="Arial" w:hAnsi="Arial" w:cs="Arial"/>
          <w:i/>
        </w:rPr>
        <w:t>.</w:t>
      </w:r>
    </w:p>
    <w:p w14:paraId="250FCB8A" w14:textId="77777777" w:rsidR="007720DC" w:rsidRDefault="00654197" w:rsidP="00212DA5">
      <w:pPr>
        <w:pStyle w:val="StandardWeb"/>
        <w:spacing w:line="360" w:lineRule="auto"/>
        <w:rPr>
          <w:rFonts w:ascii="Arial" w:hAnsi="Arial" w:cs="Arial"/>
          <w:i/>
        </w:rPr>
      </w:pPr>
      <w:r w:rsidRPr="00B85BE0">
        <w:rPr>
          <w:rFonts w:ascii="Arial" w:hAnsi="Arial" w:cs="Arial"/>
          <w:i/>
        </w:rPr>
        <w:t xml:space="preserve">Der IWF argumentiert völlig zu Recht, dass eine volkswirtschaftlich effiziente Bepreisung von Benzin, Erdgas und Kohle die Schadenskosten abdecken sollte – nur so entsteht der richtige Preisanreiz, um die gesellschaftlichen Schäden zu minimieren und Investitionen, wo immer sinnvoll, in klimafreundlichere Alternativen umzulenken. </w:t>
      </w:r>
      <w:r w:rsidR="00212DA5">
        <w:rPr>
          <w:rFonts w:ascii="Arial" w:hAnsi="Arial" w:cs="Arial"/>
          <w:i/>
        </w:rPr>
        <w:t>(…)</w:t>
      </w:r>
      <w:r w:rsidR="00994C48">
        <w:rPr>
          <w:rFonts w:ascii="Arial" w:hAnsi="Arial" w:cs="Arial"/>
          <w:i/>
        </w:rPr>
        <w:br/>
      </w:r>
    </w:p>
    <w:p w14:paraId="6A002C38" w14:textId="4A0BD346" w:rsidR="00994C48" w:rsidRPr="00994C48" w:rsidRDefault="002F04EA" w:rsidP="00B85BE0">
      <w:pPr>
        <w:spacing w:before="240" w:after="60" w:line="360" w:lineRule="auto"/>
        <w:rPr>
          <w:rFonts w:ascii="Arial" w:hAnsi="Arial" w:cs="Arial"/>
          <w:color w:val="auto"/>
        </w:rPr>
      </w:pPr>
      <w:r w:rsidRPr="00994C48">
        <w:rPr>
          <w:rFonts w:ascii="Arial" w:hAnsi="Arial" w:cs="Arial"/>
          <w:color w:val="auto"/>
        </w:rPr>
        <w:t xml:space="preserve">Zur Verdeutlichung der immensen Dimensionen der </w:t>
      </w:r>
      <w:proofErr w:type="gramStart"/>
      <w:r w:rsidRPr="00994C48">
        <w:rPr>
          <w:rFonts w:ascii="Arial" w:hAnsi="Arial" w:cs="Arial"/>
          <w:color w:val="auto"/>
        </w:rPr>
        <w:t>Klimakatastroph</w:t>
      </w:r>
      <w:r w:rsidR="00131866">
        <w:rPr>
          <w:rFonts w:ascii="Arial" w:hAnsi="Arial" w:cs="Arial"/>
          <w:color w:val="auto"/>
        </w:rPr>
        <w:t xml:space="preserve">e  </w:t>
      </w:r>
      <w:r w:rsidRPr="00994C48">
        <w:rPr>
          <w:rFonts w:ascii="Arial" w:hAnsi="Arial" w:cs="Arial"/>
          <w:color w:val="auto"/>
        </w:rPr>
        <w:t>hier</w:t>
      </w:r>
      <w:proofErr w:type="gramEnd"/>
      <w:r w:rsidRPr="00994C48">
        <w:rPr>
          <w:rFonts w:ascii="Arial" w:hAnsi="Arial" w:cs="Arial"/>
          <w:color w:val="auto"/>
        </w:rPr>
        <w:t xml:space="preserve"> Auszüge aus einem Artikel</w:t>
      </w:r>
      <w:r w:rsidR="00654197" w:rsidRPr="00994C48">
        <w:rPr>
          <w:rFonts w:ascii="Arial" w:hAnsi="Arial" w:cs="Arial"/>
          <w:color w:val="auto"/>
        </w:rPr>
        <w:t xml:space="preserve"> </w:t>
      </w:r>
      <w:r w:rsidRPr="00994C48">
        <w:rPr>
          <w:rFonts w:ascii="Arial" w:hAnsi="Arial" w:cs="Arial"/>
          <w:color w:val="auto"/>
        </w:rPr>
        <w:t>vom 13.10.22:</w:t>
      </w:r>
      <w:r w:rsidR="00994C48">
        <w:rPr>
          <w:rFonts w:ascii="Arial" w:hAnsi="Arial" w:cs="Arial"/>
          <w:color w:val="auto"/>
        </w:rPr>
        <w:br/>
      </w:r>
    </w:p>
    <w:p w14:paraId="23AD5E4D" w14:textId="77777777" w:rsidR="007B005C" w:rsidRPr="00B85BE0" w:rsidRDefault="007B005C" w:rsidP="00B85BE0">
      <w:pPr>
        <w:pStyle w:val="berschrift3"/>
        <w:spacing w:line="360" w:lineRule="auto"/>
        <w:rPr>
          <w:rFonts w:eastAsia="Times New Roman"/>
          <w:b/>
          <w:i/>
          <w:color w:val="000000"/>
          <w:sz w:val="24"/>
          <w:szCs w:val="24"/>
        </w:rPr>
      </w:pPr>
      <w:r w:rsidRPr="00B85BE0">
        <w:rPr>
          <w:rFonts w:eastAsia="Times New Roman"/>
          <w:b/>
          <w:i/>
          <w:color w:val="000000"/>
          <w:sz w:val="24"/>
          <w:szCs w:val="24"/>
        </w:rPr>
        <w:t>Extremsommer 2022</w:t>
      </w:r>
      <w:r w:rsidR="00230047" w:rsidRPr="00B85BE0">
        <w:rPr>
          <w:rFonts w:eastAsia="Times New Roman"/>
          <w:b/>
          <w:i/>
          <w:color w:val="000000"/>
          <w:sz w:val="24"/>
          <w:szCs w:val="24"/>
        </w:rPr>
        <w:br/>
      </w:r>
      <w:r w:rsidRPr="00B85BE0">
        <w:rPr>
          <w:rFonts w:eastAsia="Times New Roman"/>
          <w:b/>
          <w:i/>
          <w:color w:val="000000"/>
          <w:sz w:val="24"/>
          <w:szCs w:val="24"/>
        </w:rPr>
        <w:t xml:space="preserve">Was 100.000 Tote zusätzlich mit dem Klimawandel zu tun haben </w:t>
      </w:r>
    </w:p>
    <w:p w14:paraId="4D077069" w14:textId="77777777" w:rsidR="007B005C" w:rsidRPr="00B85BE0" w:rsidRDefault="007B005C" w:rsidP="00B85BE0">
      <w:pPr>
        <w:spacing w:line="360" w:lineRule="auto"/>
        <w:rPr>
          <w:rFonts w:ascii="Arial" w:hAnsi="Arial" w:cs="Arial"/>
          <w:i/>
        </w:rPr>
      </w:pPr>
      <w:r w:rsidRPr="00B85BE0">
        <w:rPr>
          <w:rFonts w:ascii="Arial" w:hAnsi="Arial" w:cs="Arial"/>
          <w:i/>
        </w:rPr>
        <w:t xml:space="preserve">Der vergangene Sommer war in Europa der heißeste seit mindestens 500 Jahren. Das macht sich deutlich in der Sterbestatistik bemerkbar. Weltweit könnten in wenigen Jahrzehnten ganze Regionen unbewohnbar sein. </w:t>
      </w:r>
    </w:p>
    <w:p w14:paraId="31704E14"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 xml:space="preserve">Dass Hitze töten kann, ist in </w:t>
      </w:r>
      <w:hyperlink r:id="rId15" w:history="1">
        <w:r w:rsidRPr="00B85BE0">
          <w:rPr>
            <w:rStyle w:val="Hyperlink"/>
            <w:rFonts w:ascii="Arial" w:hAnsi="Arial" w:cs="Arial"/>
            <w:i/>
          </w:rPr>
          <w:t>Europa</w:t>
        </w:r>
      </w:hyperlink>
      <w:r w:rsidRPr="00B85BE0">
        <w:rPr>
          <w:rFonts w:ascii="Arial" w:hAnsi="Arial" w:cs="Arial"/>
          <w:i/>
        </w:rPr>
        <w:t xml:space="preserve"> spätestens seit dem »Jahrhundertsommer« 2003 </w:t>
      </w:r>
      <w:hyperlink r:id="rId16" w:tgtFrame="_blank" w:history="1">
        <w:r w:rsidRPr="00B85BE0">
          <w:rPr>
            <w:rStyle w:val="Hyperlink"/>
            <w:rFonts w:ascii="Arial" w:hAnsi="Arial" w:cs="Arial"/>
            <w:i/>
          </w:rPr>
          <w:t xml:space="preserve">klar  </w:t>
        </w:r>
      </w:hyperlink>
    </w:p>
    <w:p w14:paraId="3C701841"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Am Stadtrand von Paris mussten damals gekühlte Zelte aufgestellt werden, weil die Leichenhäuser der Stadt völlig überfüllt waren. Die Sterblichkeitsstatistik zeigte, dass die damalige Sommerhitze in Europa rund 70.000 Todesopfer gefordert hat. Und der Rekordsommer 2003 ist seither bereits viermal übertroffen worden.</w:t>
      </w:r>
    </w:p>
    <w:p w14:paraId="335F37ED"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 xml:space="preserve">Die bislang heißesten Sommer sind inzwischen in aufsteigender Reihenfolge 2010, 2018, 2021 und 2022. Ersterer mit verheerenden Bränden rund um Moskau, Dürre und Missernten, die dazu führten, dass </w:t>
      </w:r>
      <w:hyperlink r:id="rId17" w:history="1">
        <w:r w:rsidRPr="00B85BE0">
          <w:rPr>
            <w:rStyle w:val="Hyperlink"/>
            <w:rFonts w:ascii="Arial" w:hAnsi="Arial" w:cs="Arial"/>
            <w:i/>
          </w:rPr>
          <w:t>Russland</w:t>
        </w:r>
      </w:hyperlink>
      <w:r w:rsidRPr="00B85BE0">
        <w:rPr>
          <w:rFonts w:ascii="Arial" w:hAnsi="Arial" w:cs="Arial"/>
          <w:i/>
        </w:rPr>
        <w:t xml:space="preserve"> den Export von Getreide verbot, was die Brotpreise in Nordafrika in die Höhe trieb und als ein Auslöser des Arabischen Frühlings gilt.</w:t>
      </w:r>
    </w:p>
    <w:p w14:paraId="66F14F6B"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 xml:space="preserve">Für </w:t>
      </w:r>
      <w:hyperlink r:id="rId18" w:history="1">
        <w:r w:rsidRPr="00B85BE0">
          <w:rPr>
            <w:rStyle w:val="Hyperlink"/>
            <w:rFonts w:ascii="Arial" w:hAnsi="Arial" w:cs="Arial"/>
            <w:i/>
          </w:rPr>
          <w:t>Deutschland</w:t>
        </w:r>
      </w:hyperlink>
      <w:r w:rsidRPr="00B85BE0">
        <w:rPr>
          <w:rFonts w:ascii="Arial" w:hAnsi="Arial" w:cs="Arial"/>
          <w:i/>
        </w:rPr>
        <w:t xml:space="preserve"> hat eine Studie des Robert Koch-Instituts (RKI), des Umweltbundesamtes (</w:t>
      </w:r>
      <w:proofErr w:type="spellStart"/>
      <w:r w:rsidRPr="00B85BE0">
        <w:rPr>
          <w:rFonts w:ascii="Arial" w:hAnsi="Arial" w:cs="Arial"/>
          <w:i/>
        </w:rPr>
        <w:t>Uba</w:t>
      </w:r>
      <w:proofErr w:type="spellEnd"/>
      <w:r w:rsidRPr="00B85BE0">
        <w:rPr>
          <w:rFonts w:ascii="Arial" w:hAnsi="Arial" w:cs="Arial"/>
          <w:i/>
        </w:rPr>
        <w:t xml:space="preserve">) und des Deutschen Wetterdiensts (DWD) für die Jahre 2018 bis 2020 abgeschätzt, dass insgesamt 19.300 Menschen durch die Auswirkungen von Hitze ums Leben </w:t>
      </w:r>
      <w:hyperlink r:id="rId19" w:history="1">
        <w:r w:rsidRPr="00B85BE0">
          <w:rPr>
            <w:rStyle w:val="Hyperlink"/>
            <w:rFonts w:ascii="Arial" w:hAnsi="Arial" w:cs="Arial"/>
            <w:i/>
          </w:rPr>
          <w:t>kamen</w:t>
        </w:r>
      </w:hyperlink>
      <w:r w:rsidRPr="00B85BE0">
        <w:rPr>
          <w:rFonts w:ascii="Arial" w:hAnsi="Arial" w:cs="Arial"/>
          <w:i/>
        </w:rPr>
        <w:t xml:space="preserve">. Und im August hat das Statistische Bundesamt darauf hingewiesen, dass im Juli 2022 in </w:t>
      </w:r>
      <w:r w:rsidRPr="00B85BE0">
        <w:rPr>
          <w:rFonts w:ascii="Arial" w:hAnsi="Arial" w:cs="Arial"/>
          <w:i/>
        </w:rPr>
        <w:lastRenderedPageBreak/>
        <w:t xml:space="preserve">Deutschland auffallend viele Menschen starben: rund 9.000 beziehungsweise 12 Prozent mehr Menschen als im Schnitt im Juli der vier vorangegangenen </w:t>
      </w:r>
      <w:hyperlink r:id="rId20" w:tgtFrame="_blank" w:history="1">
        <w:r w:rsidRPr="00B85BE0">
          <w:rPr>
            <w:rStyle w:val="Hyperlink"/>
            <w:rFonts w:ascii="Arial" w:hAnsi="Arial" w:cs="Arial"/>
            <w:i/>
          </w:rPr>
          <w:t>Jahre </w:t>
        </w:r>
      </w:hyperlink>
      <w:r w:rsidRPr="00B85BE0">
        <w:rPr>
          <w:rFonts w:ascii="Arial" w:hAnsi="Arial" w:cs="Arial"/>
          <w:i/>
        </w:rPr>
        <w:t xml:space="preserve">. Die unmittelbaren physiologischen Probleme, die zum Tod führen, sind dabei </w:t>
      </w:r>
      <w:hyperlink r:id="rId21" w:tgtFrame="_blank" w:history="1">
        <w:r w:rsidRPr="00B85BE0">
          <w:rPr>
            <w:rStyle w:val="Hyperlink"/>
            <w:rFonts w:ascii="Arial" w:hAnsi="Arial" w:cs="Arial"/>
            <w:i/>
          </w:rPr>
          <w:t>vielfältig </w:t>
        </w:r>
      </w:hyperlink>
      <w:r w:rsidRPr="00B85BE0">
        <w:rPr>
          <w:rFonts w:ascii="Arial" w:hAnsi="Arial" w:cs="Arial"/>
          <w:i/>
        </w:rPr>
        <w:t>.</w:t>
      </w:r>
    </w:p>
    <w:p w14:paraId="5280B148"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 xml:space="preserve">Kürzlich wurden die Daten für Europa für den Hitzesommer 2022 auf der Datenseite des </w:t>
      </w:r>
      <w:hyperlink r:id="rId22" w:tgtFrame="_blank" w:history="1">
        <w:proofErr w:type="spellStart"/>
        <w:r w:rsidRPr="00B85BE0">
          <w:rPr>
            <w:rStyle w:val="Hyperlink"/>
            <w:rFonts w:ascii="Arial" w:hAnsi="Arial" w:cs="Arial"/>
            <w:i/>
          </w:rPr>
          <w:t>EuroMOMO</w:t>
        </w:r>
        <w:proofErr w:type="spellEnd"/>
        <w:r w:rsidRPr="00B85BE0">
          <w:rPr>
            <w:rStyle w:val="Hyperlink"/>
            <w:rFonts w:ascii="Arial" w:hAnsi="Arial" w:cs="Arial"/>
            <w:i/>
          </w:rPr>
          <w:t>-Netzwerks </w:t>
        </w:r>
      </w:hyperlink>
      <w:r w:rsidRPr="00B85BE0">
        <w:rPr>
          <w:rFonts w:ascii="Arial" w:hAnsi="Arial" w:cs="Arial"/>
          <w:i/>
        </w:rPr>
        <w:t xml:space="preserve"> zur Beobachtung von Sterblichkeitsentwicklungen veröffentlicht, und sie sind erschreckend. Die Übersterblichkeit in den Monaten Juni, Juli, August betrug demnach 107.000 Menschen (mehr dazu </w:t>
      </w:r>
      <w:hyperlink r:id="rId23" w:history="1">
        <w:r w:rsidRPr="00B85BE0">
          <w:rPr>
            <w:rStyle w:val="Hyperlink"/>
            <w:rFonts w:ascii="Arial" w:hAnsi="Arial" w:cs="Arial"/>
            <w:i/>
          </w:rPr>
          <w:t xml:space="preserve">lesen Sie hier  </w:t>
        </w:r>
      </w:hyperlink>
      <w:r w:rsidRPr="00B85BE0">
        <w:rPr>
          <w:rFonts w:ascii="Arial" w:hAnsi="Arial" w:cs="Arial"/>
          <w:i/>
        </w:rPr>
        <w:t>).</w:t>
      </w:r>
    </w:p>
    <w:p w14:paraId="2E1E0933" w14:textId="77777777" w:rsidR="007B005C" w:rsidRPr="009F2838" w:rsidRDefault="007B005C" w:rsidP="0099219A">
      <w:pPr>
        <w:pStyle w:val="StandardWeb"/>
        <w:spacing w:line="360" w:lineRule="auto"/>
        <w:rPr>
          <w:rFonts w:ascii="Arial" w:hAnsi="Arial" w:cs="Arial"/>
          <w:i/>
          <w:strike/>
        </w:rPr>
      </w:pPr>
      <w:r w:rsidRPr="00B85BE0">
        <w:rPr>
          <w:rFonts w:ascii="Arial" w:hAnsi="Arial" w:cs="Arial"/>
          <w:i/>
        </w:rPr>
        <w:t xml:space="preserve">Könnte das an Covid liegen? Das Statistische Bundesamt schrieb zu den deutschen Zahlen, dass Covid sie »nur zu einem geringen Teil« erklärt. Stattdessen korrelieren sie stark mit der </w:t>
      </w:r>
      <w:hyperlink r:id="rId24" w:tgtFrame="_blank" w:history="1">
        <w:r w:rsidRPr="00B85BE0">
          <w:rPr>
            <w:rStyle w:val="Hyperlink"/>
            <w:rFonts w:ascii="Arial" w:hAnsi="Arial" w:cs="Arial"/>
            <w:i/>
          </w:rPr>
          <w:t>Temperatur </w:t>
        </w:r>
      </w:hyperlink>
      <w:r w:rsidRPr="00B85BE0">
        <w:rPr>
          <w:rFonts w:ascii="Arial" w:hAnsi="Arial" w:cs="Arial"/>
          <w:i/>
        </w:rPr>
        <w:t xml:space="preserve">. </w:t>
      </w:r>
      <w:r w:rsidR="0099219A">
        <w:rPr>
          <w:rFonts w:ascii="Arial" w:hAnsi="Arial" w:cs="Arial"/>
          <w:i/>
        </w:rPr>
        <w:t>(…)</w:t>
      </w:r>
    </w:p>
    <w:p w14:paraId="5153AE89" w14:textId="77777777" w:rsidR="007B005C" w:rsidRPr="0099219A" w:rsidRDefault="007B005C" w:rsidP="00B85BE0">
      <w:pPr>
        <w:pStyle w:val="StandardWeb"/>
        <w:spacing w:line="360" w:lineRule="auto"/>
        <w:rPr>
          <w:rFonts w:ascii="Arial" w:hAnsi="Arial" w:cs="Arial"/>
          <w:i/>
        </w:rPr>
      </w:pPr>
      <w:r w:rsidRPr="0099219A">
        <w:rPr>
          <w:rFonts w:ascii="Arial" w:hAnsi="Arial" w:cs="Arial"/>
          <w:i/>
        </w:rPr>
        <w:t>Die Daten deuten daher stark darauf hin, dass der vergangene Hitzesommer in Europa rund 100.000 Menschenleben gekostet hat. Es ist kaum begreiflich, dass dies den meisten Medien kaum eine Fußnote wert ist.</w:t>
      </w:r>
    </w:p>
    <w:p w14:paraId="125BA2C7"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 xml:space="preserve">Die meisten Opfer gab es in der Altersgruppe ab 65 Jahren. Gerade für Senioren erweist sich die fortschreitende Erderwärmung damit als echter Killer. Dass extreme Hitzewellen bereits um ein Vielfaches häufiger geworden sind aufgrund der durch fossile Brennstoffnutzung verursachten Überhitzung unseres Planeten, ist wissenschaftlich </w:t>
      </w:r>
      <w:hyperlink r:id="rId25" w:tgtFrame="_blank" w:history="1">
        <w:r w:rsidRPr="00B85BE0">
          <w:rPr>
            <w:rStyle w:val="Hyperlink"/>
            <w:rFonts w:ascii="Arial" w:hAnsi="Arial" w:cs="Arial"/>
            <w:i/>
          </w:rPr>
          <w:t>belegt </w:t>
        </w:r>
      </w:hyperlink>
      <w:r w:rsidRPr="00B85BE0">
        <w:rPr>
          <w:rFonts w:ascii="Arial" w:hAnsi="Arial" w:cs="Arial"/>
          <w:i/>
        </w:rPr>
        <w:t xml:space="preserve">. Ebenso die Tatsache, dass gerade Europa ein Hotspot zunehmender </w:t>
      </w:r>
      <w:hyperlink r:id="rId26" w:tgtFrame="_blank" w:history="1">
        <w:r w:rsidRPr="00B85BE0">
          <w:rPr>
            <w:rStyle w:val="Hyperlink"/>
            <w:rFonts w:ascii="Arial" w:hAnsi="Arial" w:cs="Arial"/>
            <w:i/>
          </w:rPr>
          <w:t>Hitzewellen ist </w:t>
        </w:r>
      </w:hyperlink>
      <w:r w:rsidRPr="00B85BE0">
        <w:rPr>
          <w:rFonts w:ascii="Arial" w:hAnsi="Arial" w:cs="Arial"/>
          <w:i/>
        </w:rPr>
        <w:t xml:space="preserve">. Wir sollten daher – wie </w:t>
      </w:r>
      <w:hyperlink r:id="rId27" w:history="1">
        <w:r w:rsidRPr="00B85BE0">
          <w:rPr>
            <w:rStyle w:val="Hyperlink"/>
            <w:rFonts w:ascii="Arial" w:hAnsi="Arial" w:cs="Arial"/>
            <w:i/>
          </w:rPr>
          <w:t>Frankreich</w:t>
        </w:r>
      </w:hyperlink>
      <w:r w:rsidRPr="00B85BE0">
        <w:rPr>
          <w:rFonts w:ascii="Arial" w:hAnsi="Arial" w:cs="Arial"/>
          <w:i/>
        </w:rPr>
        <w:t xml:space="preserve"> nach der Katastrophe 2003 – unbedingt bessere Vorsorge für künftige, noch schlimmere Hitzewellen </w:t>
      </w:r>
      <w:hyperlink r:id="rId28" w:tgtFrame="_blank" w:history="1">
        <w:r w:rsidRPr="00B85BE0">
          <w:rPr>
            <w:rStyle w:val="Hyperlink"/>
            <w:rFonts w:ascii="Arial" w:hAnsi="Arial" w:cs="Arial"/>
            <w:i/>
          </w:rPr>
          <w:t>treffen </w:t>
        </w:r>
      </w:hyperlink>
      <w:r w:rsidRPr="00B85BE0">
        <w:rPr>
          <w:rFonts w:ascii="Arial" w:hAnsi="Arial" w:cs="Arial"/>
          <w:i/>
        </w:rPr>
        <w:t>.</w:t>
      </w:r>
    </w:p>
    <w:p w14:paraId="60805A13"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 xml:space="preserve">Gerade hat </w:t>
      </w:r>
      <w:hyperlink r:id="rId29" w:tgtFrame="_blank" w:history="1">
        <w:r w:rsidRPr="00B85BE0">
          <w:rPr>
            <w:rStyle w:val="Hyperlink"/>
            <w:rFonts w:ascii="Arial" w:hAnsi="Arial" w:cs="Arial"/>
            <w:i/>
          </w:rPr>
          <w:t>ein Bericht </w:t>
        </w:r>
      </w:hyperlink>
      <w:r w:rsidRPr="00B85BE0">
        <w:rPr>
          <w:rFonts w:ascii="Arial" w:hAnsi="Arial" w:cs="Arial"/>
          <w:i/>
        </w:rPr>
        <w:t xml:space="preserve"> der Vereinten Nationen und des Roten Kreuzes davor gewarnt, dass schon in wenigen Jahrzehnten ganze Regionen der Erde durch die Hitze unbewohnbar </w:t>
      </w:r>
      <w:hyperlink r:id="rId30" w:tgtFrame="_blank" w:history="1">
        <w:r w:rsidRPr="00B85BE0">
          <w:rPr>
            <w:rStyle w:val="Hyperlink"/>
            <w:rFonts w:ascii="Arial" w:hAnsi="Arial" w:cs="Arial"/>
            <w:i/>
          </w:rPr>
          <w:t>werden </w:t>
        </w:r>
      </w:hyperlink>
      <w:r w:rsidRPr="00B85BE0">
        <w:rPr>
          <w:rFonts w:ascii="Arial" w:hAnsi="Arial" w:cs="Arial"/>
          <w:i/>
        </w:rPr>
        <w:t>, wenn wir die Erderwärmung nicht bald stoppen. Der Aufenthalt im Freien wird dann während Hitzephasen so gefährlich, dass etwa die Arbeit auf Baustellen oder auf den Feldern auch jungen, gesunden Menschen nicht mehr möglich ist.</w:t>
      </w:r>
    </w:p>
    <w:p w14:paraId="370C6411" w14:textId="77777777" w:rsidR="007B005C" w:rsidRPr="00B85BE0" w:rsidRDefault="007B005C" w:rsidP="00B85BE0">
      <w:pPr>
        <w:pStyle w:val="StandardWeb"/>
        <w:spacing w:line="360" w:lineRule="auto"/>
        <w:rPr>
          <w:rFonts w:ascii="Arial" w:hAnsi="Arial" w:cs="Arial"/>
          <w:i/>
        </w:rPr>
      </w:pPr>
      <w:r w:rsidRPr="00B85BE0">
        <w:rPr>
          <w:rFonts w:ascii="Arial" w:hAnsi="Arial" w:cs="Arial"/>
          <w:i/>
        </w:rPr>
        <w:t xml:space="preserve">In diesem Frühjahr gab es bereits in </w:t>
      </w:r>
      <w:hyperlink r:id="rId31" w:history="1">
        <w:r w:rsidRPr="00B85BE0">
          <w:rPr>
            <w:rStyle w:val="Hyperlink"/>
            <w:rFonts w:ascii="Arial" w:hAnsi="Arial" w:cs="Arial"/>
            <w:i/>
          </w:rPr>
          <w:t>Indien</w:t>
        </w:r>
      </w:hyperlink>
      <w:r w:rsidRPr="00B85BE0">
        <w:rPr>
          <w:rFonts w:ascii="Arial" w:hAnsi="Arial" w:cs="Arial"/>
          <w:i/>
        </w:rPr>
        <w:t xml:space="preserve"> und </w:t>
      </w:r>
      <w:hyperlink r:id="rId32" w:history="1">
        <w:r w:rsidRPr="00B85BE0">
          <w:rPr>
            <w:rStyle w:val="Hyperlink"/>
            <w:rFonts w:ascii="Arial" w:hAnsi="Arial" w:cs="Arial"/>
            <w:i/>
          </w:rPr>
          <w:t>Pakistan</w:t>
        </w:r>
      </w:hyperlink>
      <w:r w:rsidRPr="00B85BE0">
        <w:rPr>
          <w:rFonts w:ascii="Arial" w:hAnsi="Arial" w:cs="Arial"/>
          <w:i/>
        </w:rPr>
        <w:t xml:space="preserve"> eine wochenlang anhaltende Hitzewelle mit verbreitet Temperaturen weit über 40 Grad Celsius, bis zu 49,5 Grad Celsius in der Stadt </w:t>
      </w:r>
      <w:proofErr w:type="spellStart"/>
      <w:r w:rsidRPr="00B85BE0">
        <w:rPr>
          <w:rFonts w:ascii="Arial" w:hAnsi="Arial" w:cs="Arial"/>
          <w:i/>
        </w:rPr>
        <w:t>Nawabshah</w:t>
      </w:r>
      <w:proofErr w:type="spellEnd"/>
      <w:r w:rsidRPr="00B85BE0">
        <w:rPr>
          <w:rFonts w:ascii="Arial" w:hAnsi="Arial" w:cs="Arial"/>
          <w:i/>
        </w:rPr>
        <w:t xml:space="preserve">; die Wahrscheinlichkeit dieser Hitze hat sich durch die Erderwärmung </w:t>
      </w:r>
      <w:hyperlink r:id="rId33" w:tgtFrame="_blank" w:history="1">
        <w:proofErr w:type="spellStart"/>
        <w:r w:rsidRPr="00B85BE0">
          <w:rPr>
            <w:rStyle w:val="Hyperlink"/>
            <w:rFonts w:ascii="Arial" w:hAnsi="Arial" w:cs="Arial"/>
            <w:i/>
          </w:rPr>
          <w:t>verdreißigfacht</w:t>
        </w:r>
        <w:proofErr w:type="spellEnd"/>
        <w:r w:rsidRPr="00B85BE0">
          <w:rPr>
            <w:rStyle w:val="Hyperlink"/>
            <w:rFonts w:ascii="Arial" w:hAnsi="Arial" w:cs="Arial"/>
            <w:i/>
          </w:rPr>
          <w:t> </w:t>
        </w:r>
      </w:hyperlink>
      <w:r w:rsidRPr="00B85BE0">
        <w:rPr>
          <w:rFonts w:ascii="Arial" w:hAnsi="Arial" w:cs="Arial"/>
          <w:i/>
        </w:rPr>
        <w:t>. Im Golfstaat Katar dürfen bereits seit Mai 2021 Arbeiter im Sommer zwischen 10 und 15.30 Uhr nicht mehr im Freien arbeiten.</w:t>
      </w:r>
    </w:p>
    <w:p w14:paraId="138453CC" w14:textId="2C1AA9BF" w:rsidR="008C76C7" w:rsidRPr="00A10F81" w:rsidRDefault="007B005C" w:rsidP="00A10F81">
      <w:pPr>
        <w:pStyle w:val="StandardWeb"/>
        <w:spacing w:line="360" w:lineRule="auto"/>
        <w:rPr>
          <w:rFonts w:ascii="Arial" w:hAnsi="Arial" w:cs="Arial"/>
          <w:i/>
        </w:rPr>
      </w:pPr>
      <w:r w:rsidRPr="00B85BE0">
        <w:rPr>
          <w:rFonts w:ascii="Arial" w:hAnsi="Arial" w:cs="Arial"/>
          <w:i/>
        </w:rPr>
        <w:t xml:space="preserve">Und die Überhitzung unseres Planeten wird mit jedem Jahr des politischen Zauderns und Vertagens nur schlimmer. Wir können die Erderwärmung später nicht zurückdrehen, wenn es </w:t>
      </w:r>
      <w:r w:rsidRPr="00B85BE0">
        <w:rPr>
          <w:rFonts w:ascii="Arial" w:hAnsi="Arial" w:cs="Arial"/>
          <w:i/>
        </w:rPr>
        <w:lastRenderedPageBreak/>
        <w:t>uns endgültig zu heiß geworden ist, denn der von uns einmal verursachte CO</w:t>
      </w:r>
      <w:r w:rsidRPr="00B85BE0">
        <w:rPr>
          <w:rFonts w:ascii="Cambria Math" w:hAnsi="Cambria Math" w:cs="Cambria Math"/>
          <w:i/>
        </w:rPr>
        <w:t>₂</w:t>
      </w:r>
      <w:r w:rsidRPr="00B85BE0">
        <w:rPr>
          <w:rFonts w:ascii="Arial" w:hAnsi="Arial" w:cs="Arial"/>
          <w:i/>
        </w:rPr>
        <w:t xml:space="preserve">-Anstieg in der Atmosphäre wird viele Jahrtausende Bestand haben. Wir können ihn nur in letzter Minute stoppen, indem wir die Emissionen so schnell wie möglich auf null bringen. Die Rezepte dafür hat der Weltklimarat IPCC in seinem aktuellen Bericht ausführlich </w:t>
      </w:r>
      <w:hyperlink r:id="rId34" w:tgtFrame="_blank" w:history="1">
        <w:r w:rsidRPr="00B85BE0">
          <w:rPr>
            <w:rStyle w:val="Hyperlink"/>
            <w:rFonts w:ascii="Arial" w:hAnsi="Arial" w:cs="Arial"/>
            <w:i/>
          </w:rPr>
          <w:t>dargelegt </w:t>
        </w:r>
      </w:hyperlink>
      <w:r w:rsidRPr="00B85BE0">
        <w:rPr>
          <w:rFonts w:ascii="Arial" w:hAnsi="Arial" w:cs="Arial"/>
          <w:i/>
        </w:rPr>
        <w:t>.</w:t>
      </w:r>
      <w:r w:rsidR="00994C48">
        <w:rPr>
          <w:rFonts w:ascii="Arial" w:hAnsi="Arial" w:cs="Arial"/>
          <w:i/>
        </w:rPr>
        <w:br/>
      </w:r>
    </w:p>
    <w:p w14:paraId="568F7E44" w14:textId="77777777" w:rsidR="00294868" w:rsidRPr="007B5C76" w:rsidRDefault="00294868" w:rsidP="007255DA">
      <w:pPr>
        <w:pStyle w:val="berschrift3"/>
        <w:spacing w:line="360" w:lineRule="auto"/>
        <w:rPr>
          <w:rFonts w:eastAsia="Times New Roman"/>
          <w:b/>
          <w:color w:val="000000"/>
          <w:sz w:val="32"/>
          <w:szCs w:val="32"/>
        </w:rPr>
      </w:pPr>
      <w:r w:rsidRPr="007B5C76">
        <w:rPr>
          <w:rFonts w:eastAsia="Times New Roman"/>
          <w:b/>
          <w:color w:val="000000"/>
          <w:sz w:val="32"/>
          <w:szCs w:val="32"/>
        </w:rPr>
        <w:t>Relevanz</w:t>
      </w:r>
    </w:p>
    <w:p w14:paraId="70DB88AC" w14:textId="10C47B3C" w:rsidR="00131866" w:rsidRDefault="00131866" w:rsidP="00EF7531">
      <w:pPr>
        <w:spacing w:before="240" w:after="60" w:line="360" w:lineRule="auto"/>
        <w:rPr>
          <w:rFonts w:ascii="Arial" w:hAnsi="Arial" w:cs="Arial"/>
        </w:rPr>
      </w:pPr>
      <w:r>
        <w:rPr>
          <w:rFonts w:ascii="Arial" w:hAnsi="Arial" w:cs="Arial"/>
        </w:rPr>
        <w:t xml:space="preserve">Als Experte für Klimafolgenforschung ist Prof. Stefan Rahmstorf bestens qualifiziert, um die heute verhandelten Protesthandlungen in die größere Dimension der Klimanotstandslage, sowie die Bedeutung eines Ausstiegs aus den fossilen Energieträgern, einzuordnen und zu bewerten. Dies ist von Relevanz für das vorliegende Verfahren, da hier entscheiden ist, ob das Abdrehen der Pipelines konkret gesprochen </w:t>
      </w:r>
      <w:r w:rsidR="003C77E2">
        <w:rPr>
          <w:rFonts w:ascii="Arial" w:hAnsi="Arial" w:cs="Arial"/>
        </w:rPr>
        <w:t xml:space="preserve">ein erforderliches, sprich geeignet und das relativ mildeste Mittel zur Gefahrenabschwächung, und angemessenes Mittel im Sinne des § 34 StGB gewesen sind. </w:t>
      </w:r>
    </w:p>
    <w:p w14:paraId="24A5DACE" w14:textId="7AA0FDBC" w:rsidR="009F3D4F" w:rsidRDefault="003C77E2" w:rsidP="00EF7531">
      <w:pPr>
        <w:spacing w:before="240" w:after="60" w:line="360" w:lineRule="auto"/>
        <w:rPr>
          <w:rFonts w:ascii="Arial" w:hAnsi="Arial" w:cs="Arial"/>
        </w:rPr>
      </w:pPr>
      <w:r>
        <w:rPr>
          <w:rFonts w:ascii="Arial" w:hAnsi="Arial" w:cs="Arial"/>
        </w:rPr>
        <w:t>In dem vorliegenden Verfahren muss geklärt werden, inwiefern die vorliegenden Protesthandlungen konkret geeignet waren, um die globale Emissionsmenge zu reduzieren. Geeignet ist ein Mittel nur dann, wenn es jedenfalls nicht völlig nutzlos zur Gefahrenbeseitigung oder -abschwächung ist. Gerade b</w:t>
      </w:r>
      <w:r w:rsidRPr="003C77E2">
        <w:rPr>
          <w:rFonts w:ascii="Arial" w:hAnsi="Arial" w:cs="Arial"/>
        </w:rPr>
        <w:t>ei einer komplexen und vielschichtigen Gefahr wie der des Klimawandels kann es aber niemals das eine geeignete Mittel zur Gefahrabwendung geben.</w:t>
      </w:r>
      <w:r>
        <w:rPr>
          <w:rFonts w:ascii="Arial" w:hAnsi="Arial" w:cs="Arial"/>
        </w:rPr>
        <w:t xml:space="preserve"> </w:t>
      </w:r>
      <w:r w:rsidRPr="003C77E2">
        <w:rPr>
          <w:rFonts w:ascii="Arial" w:hAnsi="Arial" w:cs="Arial"/>
        </w:rPr>
        <w:t xml:space="preserve">Vielmehr ist eine Summe politischer und individueller Entscheidungen erforderlich </w:t>
      </w:r>
      <w:r w:rsidRPr="003C77E2">
        <w:rPr>
          <w:rFonts w:ascii="Arial" w:hAnsi="Arial" w:cs="Arial" w:hint="cs"/>
        </w:rPr>
        <w:t>–</w:t>
      </w:r>
      <w:r w:rsidRPr="003C77E2">
        <w:rPr>
          <w:rFonts w:ascii="Arial" w:hAnsi="Arial" w:cs="Arial"/>
        </w:rPr>
        <w:t xml:space="preserve"> nur ein inner- und </w:t>
      </w:r>
      <w:r w:rsidRPr="003C77E2">
        <w:rPr>
          <w:rFonts w:ascii="Arial" w:hAnsi="Arial" w:cs="Arial" w:hint="cs"/>
        </w:rPr>
        <w:t>ü</w:t>
      </w:r>
      <w:r w:rsidRPr="003C77E2">
        <w:rPr>
          <w:rFonts w:ascii="Arial" w:hAnsi="Arial" w:cs="Arial"/>
        </w:rPr>
        <w:t>berstaatliches Zusammenwirken kann die Krise aufhalten oder zumindest abschw</w:t>
      </w:r>
      <w:r w:rsidRPr="003C77E2">
        <w:rPr>
          <w:rFonts w:ascii="Arial" w:hAnsi="Arial" w:cs="Arial" w:hint="cs"/>
        </w:rPr>
        <w:t>ä</w:t>
      </w:r>
      <w:r w:rsidRPr="003C77E2">
        <w:rPr>
          <w:rFonts w:ascii="Arial" w:hAnsi="Arial" w:cs="Arial"/>
        </w:rPr>
        <w:t>chen.</w:t>
      </w:r>
      <w:r>
        <w:rPr>
          <w:rFonts w:ascii="Arial" w:hAnsi="Arial" w:cs="Arial"/>
        </w:rPr>
        <w:t xml:space="preserve"> Die hier zur Debatte stehenden Handlungen hatten das Ziel, die Emissionsmenge durch einen relativ kleinen Einschnitt mit allerdings doch bedeutsamem Effekt zu reduzieren, da sich nicht allein auf staatliche Handlungen in diesem Feld verlassen werden kann, wie die wahrscheinliche Verfehlung des 1.5. Grad Ziels aus dem eigentlich völkerrechtlich bindendem Pariser Klimaabkommen und fehlende Vorkehrungen und gesetzliche Regelungen im Bereich der fossilen Energieträger und anhängiger Konzerne, aufzeigt. Ähnlich wie auch das Festketten </w:t>
      </w:r>
      <w:r w:rsidR="009F3D4F">
        <w:rPr>
          <w:rFonts w:ascii="Arial" w:hAnsi="Arial" w:cs="Arial"/>
        </w:rPr>
        <w:t>an einem einzelnen Baum</w:t>
      </w:r>
      <w:r>
        <w:rPr>
          <w:rFonts w:ascii="Arial" w:hAnsi="Arial" w:cs="Arial"/>
        </w:rPr>
        <w:t xml:space="preserve"> eine Handlung im Sinne des § 34 StGB sein kann, sollte auch das Abdrehen </w:t>
      </w:r>
      <w:r w:rsidR="009F3D4F">
        <w:rPr>
          <w:rFonts w:ascii="Arial" w:hAnsi="Arial" w:cs="Arial"/>
        </w:rPr>
        <w:t xml:space="preserve">einer Pipeline als Notstandshandlung in diesem Kontext gewertet werden. </w:t>
      </w:r>
    </w:p>
    <w:p w14:paraId="4A6F2AD8" w14:textId="07CA6901" w:rsidR="00EF7531" w:rsidRPr="007255DA" w:rsidRDefault="00A10F81" w:rsidP="00EF7531">
      <w:pPr>
        <w:spacing w:before="240" w:after="60" w:line="360" w:lineRule="auto"/>
        <w:rPr>
          <w:rFonts w:ascii="Arial" w:hAnsi="Arial" w:cs="Arial"/>
        </w:rPr>
      </w:pPr>
      <w:r>
        <w:rPr>
          <w:rFonts w:ascii="Arial" w:hAnsi="Arial" w:cs="Arial"/>
        </w:rPr>
        <w:t>Des Weiteren</w:t>
      </w:r>
      <w:r w:rsidR="003C77E2">
        <w:rPr>
          <w:rFonts w:ascii="Arial" w:hAnsi="Arial" w:cs="Arial"/>
        </w:rPr>
        <w:t xml:space="preserve"> wird er</w:t>
      </w:r>
      <w:r w:rsidR="00EF7531">
        <w:rPr>
          <w:rFonts w:ascii="Arial" w:hAnsi="Arial" w:cs="Arial"/>
        </w:rPr>
        <w:t xml:space="preserve"> bestätigen, dass die </w:t>
      </w:r>
      <w:r w:rsidR="007B5C76">
        <w:rPr>
          <w:rFonts w:ascii="Arial" w:hAnsi="Arial" w:cs="Arial"/>
        </w:rPr>
        <w:t>verhandelten Notstandshandlungen</w:t>
      </w:r>
      <w:r w:rsidR="00EF7531" w:rsidRPr="00EF7531">
        <w:rPr>
          <w:rFonts w:ascii="Arial" w:hAnsi="Arial" w:cs="Arial"/>
        </w:rPr>
        <w:t xml:space="preserve"> verh</w:t>
      </w:r>
      <w:r w:rsidR="00EF7531" w:rsidRPr="00EF7531">
        <w:rPr>
          <w:rFonts w:ascii="Arial" w:hAnsi="Arial" w:cs="Arial" w:hint="cs"/>
        </w:rPr>
        <w:t>ä</w:t>
      </w:r>
      <w:r w:rsidR="00EF7531" w:rsidRPr="00EF7531">
        <w:rPr>
          <w:rFonts w:ascii="Arial" w:hAnsi="Arial" w:cs="Arial"/>
        </w:rPr>
        <w:t>ltnism</w:t>
      </w:r>
      <w:r w:rsidR="00EF7531" w:rsidRPr="00EF7531">
        <w:rPr>
          <w:rFonts w:ascii="Arial" w:hAnsi="Arial" w:cs="Arial" w:hint="cs"/>
        </w:rPr>
        <w:t>äß</w:t>
      </w:r>
      <w:r w:rsidR="00EF7531" w:rsidRPr="00EF7531">
        <w:rPr>
          <w:rFonts w:ascii="Arial" w:hAnsi="Arial" w:cs="Arial"/>
        </w:rPr>
        <w:t>ig</w:t>
      </w:r>
      <w:r w:rsidR="00EF7531">
        <w:rPr>
          <w:rFonts w:ascii="Arial" w:hAnsi="Arial" w:cs="Arial"/>
        </w:rPr>
        <w:t xml:space="preserve"> waren, weil </w:t>
      </w:r>
      <w:r w:rsidR="00EF7531" w:rsidRPr="00EF7531">
        <w:rPr>
          <w:rFonts w:ascii="Arial" w:hAnsi="Arial" w:cs="Arial"/>
        </w:rPr>
        <w:t>das gesch</w:t>
      </w:r>
      <w:r w:rsidR="00EF7531" w:rsidRPr="00EF7531">
        <w:rPr>
          <w:rFonts w:ascii="Arial" w:hAnsi="Arial" w:cs="Arial" w:hint="cs"/>
        </w:rPr>
        <w:t>ü</w:t>
      </w:r>
      <w:r w:rsidR="00EF7531" w:rsidRPr="00EF7531">
        <w:rPr>
          <w:rFonts w:ascii="Arial" w:hAnsi="Arial" w:cs="Arial"/>
        </w:rPr>
        <w:t>tzte Interesse</w:t>
      </w:r>
      <w:r w:rsidR="0063125A">
        <w:rPr>
          <w:rFonts w:ascii="Arial" w:hAnsi="Arial" w:cs="Arial"/>
        </w:rPr>
        <w:t xml:space="preserve"> - </w:t>
      </w:r>
      <w:r w:rsidR="009E5AB7">
        <w:rPr>
          <w:rFonts w:ascii="Arial" w:hAnsi="Arial" w:cs="Arial"/>
        </w:rPr>
        <w:t>Leben, körperliche Unversehrtheit, Wohlstand und Freiheit</w:t>
      </w:r>
      <w:r w:rsidR="0063125A">
        <w:rPr>
          <w:rFonts w:ascii="Arial" w:hAnsi="Arial" w:cs="Arial"/>
        </w:rPr>
        <w:t xml:space="preserve"> -</w:t>
      </w:r>
      <w:r w:rsidR="009E5AB7">
        <w:rPr>
          <w:rFonts w:ascii="Arial" w:hAnsi="Arial" w:cs="Arial"/>
        </w:rPr>
        <w:t xml:space="preserve"> gegenüber </w:t>
      </w:r>
      <w:r w:rsidR="00EF7531" w:rsidRPr="00EF7531">
        <w:rPr>
          <w:rFonts w:ascii="Arial" w:hAnsi="Arial" w:cs="Arial"/>
        </w:rPr>
        <w:t>dem beeintr</w:t>
      </w:r>
      <w:r w:rsidR="00EF7531" w:rsidRPr="00EF7531">
        <w:rPr>
          <w:rFonts w:ascii="Arial" w:hAnsi="Arial" w:cs="Arial" w:hint="cs"/>
        </w:rPr>
        <w:t>ä</w:t>
      </w:r>
      <w:r w:rsidR="00EF7531" w:rsidRPr="00EF7531">
        <w:rPr>
          <w:rFonts w:ascii="Arial" w:hAnsi="Arial" w:cs="Arial"/>
        </w:rPr>
        <w:t xml:space="preserve">chtigten Interesse </w:t>
      </w:r>
      <w:r w:rsidR="0063125A">
        <w:rPr>
          <w:rFonts w:ascii="Arial" w:hAnsi="Arial" w:cs="Arial"/>
        </w:rPr>
        <w:t xml:space="preserve">- </w:t>
      </w:r>
      <w:r w:rsidR="009E5AB7">
        <w:rPr>
          <w:rFonts w:ascii="Arial" w:hAnsi="Arial" w:cs="Arial"/>
        </w:rPr>
        <w:t>Profit der Konzerne</w:t>
      </w:r>
      <w:r w:rsidR="0063125A">
        <w:rPr>
          <w:rFonts w:ascii="Arial" w:hAnsi="Arial" w:cs="Arial"/>
        </w:rPr>
        <w:t xml:space="preserve"> -</w:t>
      </w:r>
      <w:r w:rsidR="009E5AB7">
        <w:rPr>
          <w:rFonts w:ascii="Arial" w:hAnsi="Arial" w:cs="Arial"/>
        </w:rPr>
        <w:t xml:space="preserve"> </w:t>
      </w:r>
      <w:r w:rsidR="00EF7531" w:rsidRPr="00EF7531">
        <w:rPr>
          <w:rFonts w:ascii="Arial" w:hAnsi="Arial" w:cs="Arial"/>
        </w:rPr>
        <w:t xml:space="preserve">wesentlich </w:t>
      </w:r>
      <w:r w:rsidR="00EF7531" w:rsidRPr="00EF7531">
        <w:rPr>
          <w:rFonts w:ascii="Arial" w:hAnsi="Arial" w:cs="Arial" w:hint="cs"/>
        </w:rPr>
        <w:t>ü</w:t>
      </w:r>
      <w:r w:rsidR="00EF7531" w:rsidRPr="00EF7531">
        <w:rPr>
          <w:rFonts w:ascii="Arial" w:hAnsi="Arial" w:cs="Arial"/>
        </w:rPr>
        <w:t>berwiegt</w:t>
      </w:r>
      <w:r w:rsidR="009E5AB7">
        <w:rPr>
          <w:rFonts w:ascii="Arial" w:hAnsi="Arial" w:cs="Arial"/>
        </w:rPr>
        <w:t xml:space="preserve"> und dass die Taten </w:t>
      </w:r>
      <w:r w:rsidR="00EF7531" w:rsidRPr="00EF7531">
        <w:rPr>
          <w:rFonts w:ascii="Arial" w:hAnsi="Arial" w:cs="Arial"/>
        </w:rPr>
        <w:t xml:space="preserve">ein angemessenes </w:t>
      </w:r>
      <w:r w:rsidR="0063125A">
        <w:rPr>
          <w:rFonts w:ascii="Arial" w:hAnsi="Arial" w:cs="Arial"/>
        </w:rPr>
        <w:t xml:space="preserve">mögliches </w:t>
      </w:r>
      <w:r w:rsidR="00EF7531" w:rsidRPr="00EF7531">
        <w:rPr>
          <w:rFonts w:ascii="Arial" w:hAnsi="Arial" w:cs="Arial"/>
        </w:rPr>
        <w:t xml:space="preserve">Mittel </w:t>
      </w:r>
      <w:r w:rsidR="009E5AB7">
        <w:rPr>
          <w:rFonts w:ascii="Arial" w:hAnsi="Arial" w:cs="Arial"/>
        </w:rPr>
        <w:t xml:space="preserve">zur Abwendung </w:t>
      </w:r>
      <w:r w:rsidR="0063125A">
        <w:rPr>
          <w:rFonts w:ascii="Arial" w:hAnsi="Arial" w:cs="Arial"/>
        </w:rPr>
        <w:t xml:space="preserve">der </w:t>
      </w:r>
      <w:r w:rsidR="00EF7531" w:rsidRPr="00EF7531">
        <w:rPr>
          <w:rFonts w:ascii="Arial" w:hAnsi="Arial" w:cs="Arial"/>
        </w:rPr>
        <w:t xml:space="preserve">Gefahr </w:t>
      </w:r>
      <w:r w:rsidR="0063125A">
        <w:rPr>
          <w:rFonts w:ascii="Arial" w:hAnsi="Arial" w:cs="Arial"/>
        </w:rPr>
        <w:t>darstellten.</w:t>
      </w:r>
    </w:p>
    <w:p w14:paraId="25CB7A62" w14:textId="77777777" w:rsidR="000F33E3" w:rsidRDefault="000F33E3" w:rsidP="007255DA">
      <w:pPr>
        <w:widowControl/>
        <w:spacing w:before="280" w:after="280" w:line="360" w:lineRule="auto"/>
        <w:rPr>
          <w:rFonts w:ascii="Arial" w:hAnsi="Arial" w:cs="Arial"/>
        </w:rPr>
      </w:pPr>
      <w:r w:rsidRPr="007255DA">
        <w:rPr>
          <w:rFonts w:ascii="Arial" w:hAnsi="Arial" w:cs="Arial"/>
        </w:rPr>
        <w:lastRenderedPageBreak/>
        <w:t>Das Beweismittel ist geeignet, um die zu beweisende Tatsache zu bestätigen.</w:t>
      </w:r>
      <w:r w:rsidR="003647E8" w:rsidRPr="007255DA">
        <w:rPr>
          <w:rFonts w:ascii="Arial" w:hAnsi="Arial" w:cs="Arial"/>
        </w:rPr>
        <w:br/>
      </w:r>
      <w:r w:rsidRPr="007255DA">
        <w:rPr>
          <w:rFonts w:ascii="Arial" w:hAnsi="Arial" w:cs="Arial"/>
        </w:rPr>
        <w:t>Ich beantrage hierzu einen schriftlich</w:t>
      </w:r>
      <w:r w:rsidR="00C76480" w:rsidRPr="007255DA">
        <w:rPr>
          <w:rFonts w:ascii="Arial" w:hAnsi="Arial" w:cs="Arial"/>
        </w:rPr>
        <w:t xml:space="preserve">en und </w:t>
      </w:r>
      <w:r w:rsidRPr="007255DA">
        <w:rPr>
          <w:rFonts w:ascii="Arial" w:hAnsi="Arial" w:cs="Arial"/>
        </w:rPr>
        <w:t>verlesenen Gerichtsbeschluss.</w:t>
      </w:r>
    </w:p>
    <w:p w14:paraId="761B51CA" w14:textId="77777777" w:rsidR="00E03725" w:rsidRPr="007255DA" w:rsidRDefault="00E03725" w:rsidP="007255DA">
      <w:pPr>
        <w:widowControl/>
        <w:spacing w:before="280" w:after="280" w:line="360" w:lineRule="auto"/>
        <w:rPr>
          <w:rFonts w:ascii="Arial" w:hAnsi="Arial" w:cs="Arial"/>
        </w:rPr>
      </w:pPr>
    </w:p>
    <w:p w14:paraId="111DA759" w14:textId="65E64355" w:rsidR="000F33E3" w:rsidRPr="00294868" w:rsidRDefault="00451FDD" w:rsidP="007255DA">
      <w:pPr>
        <w:widowControl/>
        <w:spacing w:before="280" w:after="280" w:line="360" w:lineRule="auto"/>
        <w:rPr>
          <w:rFonts w:ascii="Arial" w:hAnsi="Arial" w:cs="Arial"/>
        </w:rPr>
      </w:pPr>
      <w:r>
        <w:rPr>
          <w:rFonts w:ascii="Arial" w:hAnsi="Arial" w:cs="Arial"/>
        </w:rPr>
        <w:t xml:space="preserve">Ort, Datum, </w:t>
      </w:r>
      <w:proofErr w:type="gramStart"/>
      <w:r>
        <w:rPr>
          <w:rFonts w:ascii="Arial" w:hAnsi="Arial" w:cs="Arial"/>
        </w:rPr>
        <w:t xml:space="preserve">Unterschrift </w:t>
      </w:r>
      <w:r w:rsidR="000F33E3" w:rsidRPr="00294868">
        <w:rPr>
          <w:rFonts w:ascii="Arial" w:hAnsi="Arial" w:cs="Arial"/>
        </w:rPr>
        <w:t xml:space="preserve"> _</w:t>
      </w:r>
      <w:proofErr w:type="gramEnd"/>
      <w:r w:rsidR="000F33E3" w:rsidRPr="00294868">
        <w:rPr>
          <w:rFonts w:ascii="Arial" w:hAnsi="Arial" w:cs="Arial"/>
        </w:rPr>
        <w:t>_____________________________________________</w:t>
      </w:r>
      <w:bookmarkStart w:id="3" w:name="_heading=h.dgkn5ws5h4ge" w:colFirst="0" w:colLast="0"/>
      <w:bookmarkEnd w:id="3"/>
    </w:p>
    <w:sectPr w:rsidR="000F33E3" w:rsidRPr="00294868">
      <w:footerReference w:type="default" r:id="rId35"/>
      <w:pgSz w:w="11906" w:h="16951"/>
      <w:pgMar w:top="850" w:right="850" w:bottom="850"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3D98" w14:textId="77777777" w:rsidR="00670C62" w:rsidRDefault="00670C62" w:rsidP="00062F5E">
      <w:r>
        <w:separator/>
      </w:r>
    </w:p>
  </w:endnote>
  <w:endnote w:type="continuationSeparator" w:id="0">
    <w:p w14:paraId="04633B16" w14:textId="77777777" w:rsidR="00670C62" w:rsidRDefault="00670C62" w:rsidP="0006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horndale;Times New Roman">
    <w:altName w:val="Times New Roman"/>
    <w:panose1 w:val="00000000000000000000"/>
    <w:charset w:val="00"/>
    <w:family w:val="roman"/>
    <w:notTrueType/>
    <w:pitch w:val="default"/>
  </w:font>
  <w:font w:name="Andale Sans UI;Arial Unicode M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tarSymbol;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379536"/>
      <w:docPartObj>
        <w:docPartGallery w:val="Page Numbers (Bottom of Page)"/>
        <w:docPartUnique/>
      </w:docPartObj>
    </w:sdtPr>
    <w:sdtEndPr>
      <w:rPr>
        <w:rFonts w:ascii="Arial" w:hAnsi="Arial" w:cs="Arial"/>
        <w:sz w:val="20"/>
        <w:szCs w:val="20"/>
      </w:rPr>
    </w:sdtEndPr>
    <w:sdtContent>
      <w:p w14:paraId="2C662866" w14:textId="77777777" w:rsidR="00062F5E" w:rsidRDefault="00062F5E">
        <w:pPr>
          <w:pStyle w:val="Fuzeile"/>
          <w:jc w:val="center"/>
        </w:pPr>
        <w:r>
          <w:rPr>
            <w:noProof/>
          </w:rPr>
          <mc:AlternateContent>
            <mc:Choice Requires="wps">
              <w:drawing>
                <wp:inline distT="0" distB="0" distL="0" distR="0" wp14:anchorId="5D0E4B69" wp14:editId="086FEBC4">
                  <wp:extent cx="5467350" cy="45085"/>
                  <wp:effectExtent l="9525"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FD33D00"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66289FE1" w14:textId="77777777" w:rsidR="00062F5E" w:rsidRPr="00062F5E" w:rsidRDefault="00062F5E">
        <w:pPr>
          <w:pStyle w:val="Fuzeile"/>
          <w:jc w:val="center"/>
          <w:rPr>
            <w:rFonts w:ascii="Arial" w:hAnsi="Arial" w:cs="Arial"/>
            <w:sz w:val="20"/>
            <w:szCs w:val="20"/>
          </w:rPr>
        </w:pPr>
        <w:r>
          <w:rPr>
            <w:rFonts w:ascii="Arial" w:hAnsi="Arial" w:cs="Arial"/>
            <w:sz w:val="20"/>
            <w:szCs w:val="20"/>
          </w:rPr>
          <w:t xml:space="preserve">Seite </w:t>
        </w:r>
        <w:r w:rsidRPr="00062F5E">
          <w:rPr>
            <w:rFonts w:ascii="Arial" w:hAnsi="Arial" w:cs="Arial"/>
            <w:sz w:val="20"/>
            <w:szCs w:val="20"/>
          </w:rPr>
          <w:fldChar w:fldCharType="begin"/>
        </w:r>
        <w:r w:rsidRPr="00062F5E">
          <w:rPr>
            <w:rFonts w:ascii="Arial" w:hAnsi="Arial" w:cs="Arial"/>
            <w:sz w:val="20"/>
            <w:szCs w:val="20"/>
          </w:rPr>
          <w:instrText>PAGE    \* MERGEFORMAT</w:instrText>
        </w:r>
        <w:r w:rsidRPr="00062F5E">
          <w:rPr>
            <w:rFonts w:ascii="Arial" w:hAnsi="Arial" w:cs="Arial"/>
            <w:sz w:val="20"/>
            <w:szCs w:val="20"/>
          </w:rPr>
          <w:fldChar w:fldCharType="separate"/>
        </w:r>
        <w:r w:rsidRPr="00062F5E">
          <w:rPr>
            <w:rFonts w:ascii="Arial" w:hAnsi="Arial" w:cs="Arial"/>
            <w:sz w:val="20"/>
            <w:szCs w:val="20"/>
          </w:rPr>
          <w:t>2</w:t>
        </w:r>
        <w:r w:rsidRPr="00062F5E">
          <w:rPr>
            <w:rFonts w:ascii="Arial" w:hAnsi="Arial" w:cs="Arial"/>
            <w:sz w:val="20"/>
            <w:szCs w:val="20"/>
          </w:rPr>
          <w:fldChar w:fldCharType="end"/>
        </w:r>
        <w:r>
          <w:rPr>
            <w:rFonts w:ascii="Arial" w:hAnsi="Arial" w:cs="Arial"/>
            <w:sz w:val="20"/>
            <w:szCs w:val="20"/>
          </w:rPr>
          <w:t xml:space="preserve"> </w:t>
        </w:r>
        <w:r w:rsidRPr="00062F5E">
          <w:rPr>
            <w:rFonts w:ascii="Arial" w:hAnsi="Arial" w:cs="Arial"/>
            <w:sz w:val="20"/>
            <w:szCs w:val="20"/>
          </w:rPr>
          <w:t xml:space="preserve">von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p>
    </w:sdtContent>
  </w:sdt>
  <w:p w14:paraId="3F8A57E0" w14:textId="77777777" w:rsidR="00062F5E" w:rsidRDefault="00062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612B" w14:textId="77777777" w:rsidR="00670C62" w:rsidRDefault="00670C62" w:rsidP="00062F5E">
      <w:r>
        <w:separator/>
      </w:r>
    </w:p>
  </w:footnote>
  <w:footnote w:type="continuationSeparator" w:id="0">
    <w:p w14:paraId="5A590DD7" w14:textId="77777777" w:rsidR="00670C62" w:rsidRDefault="00670C62" w:rsidP="0006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DF5"/>
    <w:multiLevelType w:val="multilevel"/>
    <w:tmpl w:val="4580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146F0"/>
    <w:multiLevelType w:val="multilevel"/>
    <w:tmpl w:val="316E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60996"/>
    <w:multiLevelType w:val="hybridMultilevel"/>
    <w:tmpl w:val="6AC0DD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5C04E0"/>
    <w:multiLevelType w:val="multilevel"/>
    <w:tmpl w:val="4CC2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A0C48"/>
    <w:multiLevelType w:val="multilevel"/>
    <w:tmpl w:val="CE4E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0630E"/>
    <w:multiLevelType w:val="multilevel"/>
    <w:tmpl w:val="B56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02C53"/>
    <w:multiLevelType w:val="multilevel"/>
    <w:tmpl w:val="3BE2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10D86"/>
    <w:multiLevelType w:val="multilevel"/>
    <w:tmpl w:val="154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FB0818"/>
    <w:multiLevelType w:val="multilevel"/>
    <w:tmpl w:val="5474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0001B"/>
    <w:multiLevelType w:val="multilevel"/>
    <w:tmpl w:val="7BD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628996">
    <w:abstractNumId w:val="2"/>
  </w:num>
  <w:num w:numId="2" w16cid:durableId="1104375255">
    <w:abstractNumId w:val="5"/>
  </w:num>
  <w:num w:numId="3" w16cid:durableId="1545632216">
    <w:abstractNumId w:val="8"/>
  </w:num>
  <w:num w:numId="4" w16cid:durableId="911238065">
    <w:abstractNumId w:val="1"/>
  </w:num>
  <w:num w:numId="5" w16cid:durableId="1955594630">
    <w:abstractNumId w:val="9"/>
  </w:num>
  <w:num w:numId="6" w16cid:durableId="1912888628">
    <w:abstractNumId w:val="0"/>
  </w:num>
  <w:num w:numId="7" w16cid:durableId="2071075550">
    <w:abstractNumId w:val="7"/>
  </w:num>
  <w:num w:numId="8" w16cid:durableId="383211904">
    <w:abstractNumId w:val="3"/>
  </w:num>
  <w:num w:numId="9" w16cid:durableId="383794434">
    <w:abstractNumId w:val="4"/>
  </w:num>
  <w:num w:numId="10" w16cid:durableId="1099259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71"/>
    <w:rsid w:val="00000151"/>
    <w:rsid w:val="00016AB2"/>
    <w:rsid w:val="00061FCF"/>
    <w:rsid w:val="00062F5E"/>
    <w:rsid w:val="0006303D"/>
    <w:rsid w:val="000B255F"/>
    <w:rsid w:val="000C0723"/>
    <w:rsid w:val="000C270C"/>
    <w:rsid w:val="000C7515"/>
    <w:rsid w:val="000D2E44"/>
    <w:rsid w:val="000F33E3"/>
    <w:rsid w:val="000F3537"/>
    <w:rsid w:val="000F36C7"/>
    <w:rsid w:val="0010198F"/>
    <w:rsid w:val="00116EF5"/>
    <w:rsid w:val="00122CCA"/>
    <w:rsid w:val="00124819"/>
    <w:rsid w:val="00131866"/>
    <w:rsid w:val="001345C0"/>
    <w:rsid w:val="001377F3"/>
    <w:rsid w:val="001503EB"/>
    <w:rsid w:val="00153485"/>
    <w:rsid w:val="001761E4"/>
    <w:rsid w:val="00181141"/>
    <w:rsid w:val="00196712"/>
    <w:rsid w:val="001A3769"/>
    <w:rsid w:val="001C029D"/>
    <w:rsid w:val="001D5820"/>
    <w:rsid w:val="001E5A2E"/>
    <w:rsid w:val="001E7D53"/>
    <w:rsid w:val="002126C9"/>
    <w:rsid w:val="00212DA5"/>
    <w:rsid w:val="00230047"/>
    <w:rsid w:val="0023368E"/>
    <w:rsid w:val="00257AC2"/>
    <w:rsid w:val="00284455"/>
    <w:rsid w:val="00292233"/>
    <w:rsid w:val="00294868"/>
    <w:rsid w:val="0029714D"/>
    <w:rsid w:val="002C109D"/>
    <w:rsid w:val="002D5DFE"/>
    <w:rsid w:val="002F04EA"/>
    <w:rsid w:val="00304131"/>
    <w:rsid w:val="00345944"/>
    <w:rsid w:val="003469D2"/>
    <w:rsid w:val="00360F7A"/>
    <w:rsid w:val="003647E8"/>
    <w:rsid w:val="0039043D"/>
    <w:rsid w:val="00392082"/>
    <w:rsid w:val="00393739"/>
    <w:rsid w:val="003A5340"/>
    <w:rsid w:val="003B4F76"/>
    <w:rsid w:val="003C77E2"/>
    <w:rsid w:val="003E4B2D"/>
    <w:rsid w:val="00451FDD"/>
    <w:rsid w:val="004805EC"/>
    <w:rsid w:val="00485644"/>
    <w:rsid w:val="004A76BB"/>
    <w:rsid w:val="004B3576"/>
    <w:rsid w:val="004E502D"/>
    <w:rsid w:val="00507558"/>
    <w:rsid w:val="005200E6"/>
    <w:rsid w:val="00552EF3"/>
    <w:rsid w:val="0057154D"/>
    <w:rsid w:val="00575FD5"/>
    <w:rsid w:val="00594859"/>
    <w:rsid w:val="005D57BA"/>
    <w:rsid w:val="0060620C"/>
    <w:rsid w:val="006259BD"/>
    <w:rsid w:val="0063125A"/>
    <w:rsid w:val="00644919"/>
    <w:rsid w:val="00654197"/>
    <w:rsid w:val="006566C4"/>
    <w:rsid w:val="00661810"/>
    <w:rsid w:val="00666D84"/>
    <w:rsid w:val="00670C62"/>
    <w:rsid w:val="006C7922"/>
    <w:rsid w:val="006D6A9C"/>
    <w:rsid w:val="006F1DE4"/>
    <w:rsid w:val="007216D5"/>
    <w:rsid w:val="007255DA"/>
    <w:rsid w:val="00742228"/>
    <w:rsid w:val="007462EF"/>
    <w:rsid w:val="007720DC"/>
    <w:rsid w:val="00790D5C"/>
    <w:rsid w:val="00792AE3"/>
    <w:rsid w:val="007A1087"/>
    <w:rsid w:val="007A1F16"/>
    <w:rsid w:val="007B005C"/>
    <w:rsid w:val="007B5C76"/>
    <w:rsid w:val="007D1B71"/>
    <w:rsid w:val="007E349D"/>
    <w:rsid w:val="007F6C86"/>
    <w:rsid w:val="008079B2"/>
    <w:rsid w:val="00811EA8"/>
    <w:rsid w:val="00816C86"/>
    <w:rsid w:val="00864C1A"/>
    <w:rsid w:val="00890126"/>
    <w:rsid w:val="008936E7"/>
    <w:rsid w:val="008A28C6"/>
    <w:rsid w:val="008C1FE6"/>
    <w:rsid w:val="008C76C7"/>
    <w:rsid w:val="00904805"/>
    <w:rsid w:val="009204AF"/>
    <w:rsid w:val="0092472D"/>
    <w:rsid w:val="00931461"/>
    <w:rsid w:val="00952D49"/>
    <w:rsid w:val="00953483"/>
    <w:rsid w:val="00961048"/>
    <w:rsid w:val="009665C8"/>
    <w:rsid w:val="00967B6E"/>
    <w:rsid w:val="00990D0F"/>
    <w:rsid w:val="0099219A"/>
    <w:rsid w:val="00994C48"/>
    <w:rsid w:val="009C3463"/>
    <w:rsid w:val="009E5AB7"/>
    <w:rsid w:val="009F0114"/>
    <w:rsid w:val="009F2838"/>
    <w:rsid w:val="009F3D4F"/>
    <w:rsid w:val="009F4A7C"/>
    <w:rsid w:val="009F5A3D"/>
    <w:rsid w:val="00A10F81"/>
    <w:rsid w:val="00A178D1"/>
    <w:rsid w:val="00A22485"/>
    <w:rsid w:val="00A74CB2"/>
    <w:rsid w:val="00AA7F51"/>
    <w:rsid w:val="00AB4FA0"/>
    <w:rsid w:val="00AB5E6C"/>
    <w:rsid w:val="00AC44E0"/>
    <w:rsid w:val="00AF550F"/>
    <w:rsid w:val="00B035D2"/>
    <w:rsid w:val="00B25756"/>
    <w:rsid w:val="00B82182"/>
    <w:rsid w:val="00B85BE0"/>
    <w:rsid w:val="00BA389D"/>
    <w:rsid w:val="00BA7EE6"/>
    <w:rsid w:val="00BB27CD"/>
    <w:rsid w:val="00BB4D8C"/>
    <w:rsid w:val="00BC6FD5"/>
    <w:rsid w:val="00C0300F"/>
    <w:rsid w:val="00C11EF5"/>
    <w:rsid w:val="00C15AD1"/>
    <w:rsid w:val="00C34800"/>
    <w:rsid w:val="00C455D9"/>
    <w:rsid w:val="00C470FF"/>
    <w:rsid w:val="00C633FF"/>
    <w:rsid w:val="00C64B5B"/>
    <w:rsid w:val="00C656D1"/>
    <w:rsid w:val="00C76480"/>
    <w:rsid w:val="00C91464"/>
    <w:rsid w:val="00CA05C4"/>
    <w:rsid w:val="00CA5596"/>
    <w:rsid w:val="00CB6AB7"/>
    <w:rsid w:val="00CD3083"/>
    <w:rsid w:val="00CF1A6F"/>
    <w:rsid w:val="00D36D3E"/>
    <w:rsid w:val="00D54A10"/>
    <w:rsid w:val="00DA5950"/>
    <w:rsid w:val="00DB745E"/>
    <w:rsid w:val="00DD1577"/>
    <w:rsid w:val="00DD23E7"/>
    <w:rsid w:val="00DE2DC9"/>
    <w:rsid w:val="00DF049F"/>
    <w:rsid w:val="00E03725"/>
    <w:rsid w:val="00E22868"/>
    <w:rsid w:val="00E235A5"/>
    <w:rsid w:val="00E605D6"/>
    <w:rsid w:val="00E72C07"/>
    <w:rsid w:val="00EA5584"/>
    <w:rsid w:val="00EB0A95"/>
    <w:rsid w:val="00EB2609"/>
    <w:rsid w:val="00ED514E"/>
    <w:rsid w:val="00EF5518"/>
    <w:rsid w:val="00EF7531"/>
    <w:rsid w:val="00F01B2F"/>
    <w:rsid w:val="00F054E7"/>
    <w:rsid w:val="00F258C1"/>
    <w:rsid w:val="00F3629A"/>
    <w:rsid w:val="00F521D9"/>
    <w:rsid w:val="00F5385E"/>
    <w:rsid w:val="00F66058"/>
    <w:rsid w:val="00F8299C"/>
    <w:rsid w:val="00FB2B47"/>
    <w:rsid w:val="00FF4F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917F"/>
  <w15:docId w15:val="{276C17AD-58E0-4685-A379-E4E320D6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Thorndale;Times New Roman" w:eastAsia="Andale Sans UI;Arial Unicode MS" w:hAnsi="Thorndale;Times New Roman" w:cs="Tahoma"/>
      <w:color w:val="000000"/>
      <w:sz w:val="24"/>
      <w:lang w:eastAsia="de-DE" w:bidi="de-DE"/>
    </w:rPr>
  </w:style>
  <w:style w:type="paragraph" w:styleId="berschrift1">
    <w:name w:val="heading 1"/>
    <w:basedOn w:val="Standard"/>
    <w:next w:val="Standard"/>
    <w:link w:val="berschrift1Zchn"/>
    <w:uiPriority w:val="9"/>
    <w:qFormat/>
    <w:rsid w:val="000F33E3"/>
    <w:pPr>
      <w:keepNext/>
      <w:keepLines/>
      <w:suppressAutoHyphens w:val="0"/>
      <w:spacing w:before="400" w:after="120" w:line="276" w:lineRule="auto"/>
      <w:outlineLvl w:val="0"/>
    </w:pPr>
    <w:rPr>
      <w:rFonts w:ascii="Arial" w:eastAsia="Arial" w:hAnsi="Arial" w:cs="Arial"/>
      <w:color w:val="auto"/>
      <w:sz w:val="40"/>
      <w:szCs w:val="40"/>
      <w:lang w:bidi="ar-SA"/>
    </w:rPr>
  </w:style>
  <w:style w:type="paragraph" w:styleId="berschrift2">
    <w:name w:val="heading 2"/>
    <w:basedOn w:val="Standard"/>
    <w:next w:val="Standard"/>
    <w:link w:val="berschrift2Zchn"/>
    <w:uiPriority w:val="9"/>
    <w:unhideWhenUsed/>
    <w:qFormat/>
    <w:rsid w:val="009C34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F33E3"/>
    <w:pPr>
      <w:keepNext/>
      <w:keepLines/>
      <w:suppressAutoHyphens w:val="0"/>
      <w:spacing w:before="320" w:after="80" w:line="276" w:lineRule="auto"/>
      <w:outlineLvl w:val="2"/>
    </w:pPr>
    <w:rPr>
      <w:rFonts w:ascii="Arial" w:eastAsia="Arial" w:hAnsi="Arial" w:cs="Arial"/>
      <w:color w:val="434343"/>
      <w:sz w:val="28"/>
      <w:szCs w:val="28"/>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customStyle="1" w:styleId="Aufzhlungszeichen1">
    <w:name w:val="Aufzählungszeichen1"/>
    <w:qFormat/>
    <w:rPr>
      <w:rFonts w:ascii="StarSymbol;Arial Unicode MS" w:hAnsi="StarSymbol;Arial Unicode MS" w:cs="StarSymbol;Arial Unicode MS"/>
      <w:sz w:val="18"/>
    </w:rPr>
  </w:style>
  <w:style w:type="character" w:styleId="Endnotenzeichen">
    <w:name w:val="endnote reference"/>
    <w:qFormat/>
  </w:style>
  <w:style w:type="character" w:customStyle="1" w:styleId="Internetverknpfung">
    <w:name w:val="Internetverknüpfung"/>
    <w:rPr>
      <w:color w:val="000080"/>
      <w:u w:val="single"/>
    </w:rPr>
  </w:style>
  <w:style w:type="character" w:customStyle="1" w:styleId="ListLabel1">
    <w:name w:val="ListLabel 1"/>
    <w:qFormat/>
    <w:rPr>
      <w:rFonts w:ascii="Arial" w:hAnsi="Arial" w:cs="Arial"/>
      <w:sz w:val="22"/>
      <w:szCs w:val="22"/>
    </w:rPr>
  </w:style>
  <w:style w:type="character" w:customStyle="1" w:styleId="ListLabel2">
    <w:name w:val="ListLabel 2"/>
    <w:qFormat/>
    <w:rPr>
      <w:rFonts w:cs="StarSymbol;Arial Unicode MS"/>
      <w:sz w:val="18"/>
    </w:rPr>
  </w:style>
  <w:style w:type="character" w:customStyle="1" w:styleId="ListLabel3">
    <w:name w:val="ListLabel 3"/>
    <w:qFormat/>
    <w:rPr>
      <w:rFonts w:cs="StarSymbol;Arial Unicode MS"/>
      <w:sz w:val="18"/>
    </w:rPr>
  </w:style>
  <w:style w:type="character" w:customStyle="1" w:styleId="ListLabel4">
    <w:name w:val="ListLabel 4"/>
    <w:qFormat/>
    <w:rPr>
      <w:rFonts w:cs="StarSymbol;Arial Unicode MS"/>
      <w:sz w:val="18"/>
    </w:rPr>
  </w:style>
  <w:style w:type="character" w:customStyle="1" w:styleId="ListLabel5">
    <w:name w:val="ListLabel 5"/>
    <w:qFormat/>
    <w:rPr>
      <w:rFonts w:cs="StarSymbol;Arial Unicode MS"/>
      <w:sz w:val="18"/>
    </w:rPr>
  </w:style>
  <w:style w:type="character" w:customStyle="1" w:styleId="ListLabel6">
    <w:name w:val="ListLabel 6"/>
    <w:qFormat/>
    <w:rPr>
      <w:rFonts w:cs="StarSymbol;Arial Unicode MS"/>
      <w:sz w:val="18"/>
    </w:rPr>
  </w:style>
  <w:style w:type="character" w:customStyle="1" w:styleId="ListLabel7">
    <w:name w:val="ListLabel 7"/>
    <w:qFormat/>
    <w:rPr>
      <w:rFonts w:cs="StarSymbol;Arial Unicode MS"/>
      <w:sz w:val="18"/>
    </w:rPr>
  </w:style>
  <w:style w:type="character" w:customStyle="1" w:styleId="ListLabel8">
    <w:name w:val="ListLabel 8"/>
    <w:qFormat/>
    <w:rPr>
      <w:rFonts w:cs="StarSymbol;Arial Unicode MS"/>
      <w:sz w:val="18"/>
    </w:rPr>
  </w:style>
  <w:style w:type="character" w:customStyle="1" w:styleId="ListLabel9">
    <w:name w:val="ListLabel 9"/>
    <w:qFormat/>
    <w:rPr>
      <w:rFonts w:cs="StarSymbol;Arial Unicode MS"/>
      <w:sz w:val="18"/>
    </w:rPr>
  </w:style>
  <w:style w:type="character" w:customStyle="1" w:styleId="ListLabel10">
    <w:name w:val="ListLabel 10"/>
    <w:qFormat/>
    <w:rPr>
      <w:rFonts w:cs="StarSymbol;Arial Unicode MS"/>
      <w:sz w:val="18"/>
    </w:rPr>
  </w:style>
  <w:style w:type="character" w:customStyle="1" w:styleId="ListLabel11">
    <w:name w:val="ListLabel 11"/>
    <w:qFormat/>
    <w:rPr>
      <w:rFonts w:ascii="Arial" w:hAnsi="Arial" w:cs="Arial"/>
      <w:sz w:val="22"/>
      <w:szCs w:val="22"/>
    </w:rPr>
  </w:style>
  <w:style w:type="character" w:customStyle="1" w:styleId="ListLabel12">
    <w:name w:val="ListLabel 12"/>
    <w:qFormat/>
    <w:rPr>
      <w:rFonts w:ascii="Arial" w:hAnsi="Arial" w:cs="Arial"/>
      <w:sz w:val="22"/>
      <w:szCs w:val="22"/>
    </w:rPr>
  </w:style>
  <w:style w:type="character" w:customStyle="1" w:styleId="ListLabel13">
    <w:name w:val="ListLabel 13"/>
    <w:qFormat/>
    <w:rPr>
      <w:rFonts w:ascii="Arial" w:hAnsi="Arial" w:cs="Arial"/>
      <w:sz w:val="22"/>
      <w:szCs w:val="22"/>
    </w:rPr>
  </w:style>
  <w:style w:type="character" w:customStyle="1" w:styleId="ListLabel14">
    <w:name w:val="ListLabel 14"/>
    <w:qFormat/>
    <w:rPr>
      <w:rFonts w:ascii="Arial" w:hAnsi="Arial" w:cs="Arial"/>
      <w:sz w:val="22"/>
      <w:szCs w:val="22"/>
    </w:rPr>
  </w:style>
  <w:style w:type="character" w:customStyle="1" w:styleId="ListLabel15">
    <w:name w:val="ListLabel 15"/>
    <w:qFormat/>
    <w:rPr>
      <w:rFonts w:ascii="Arial" w:hAnsi="Arial" w:cs="Arial"/>
      <w:sz w:val="22"/>
      <w:szCs w:val="22"/>
    </w:rPr>
  </w:style>
  <w:style w:type="character" w:customStyle="1" w:styleId="ListLabel16">
    <w:name w:val="ListLabel 16"/>
    <w:qFormat/>
    <w:rPr>
      <w:rFonts w:ascii="Arial" w:hAnsi="Arial" w:cs="Arial"/>
      <w:sz w:val="22"/>
      <w:szCs w:val="22"/>
    </w:rPr>
  </w:style>
  <w:style w:type="character" w:customStyle="1" w:styleId="ListLabel17">
    <w:name w:val="ListLabel 17"/>
    <w:qFormat/>
    <w:rPr>
      <w:rFonts w:ascii="Arial" w:hAnsi="Arial" w:cs="Arial"/>
      <w:sz w:val="22"/>
      <w:szCs w:val="22"/>
    </w:rPr>
  </w:style>
  <w:style w:type="character" w:customStyle="1" w:styleId="ListLabel18">
    <w:name w:val="ListLabel 18"/>
    <w:qFormat/>
    <w:rPr>
      <w:rFonts w:ascii="Arial" w:hAnsi="Arial" w:cs="Arial"/>
      <w:sz w:val="22"/>
      <w:szCs w:val="22"/>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character" w:styleId="Hyperlink">
    <w:name w:val="Hyperlink"/>
    <w:basedOn w:val="Absatz-Standardschriftart"/>
    <w:uiPriority w:val="99"/>
    <w:unhideWhenUsed/>
    <w:rsid w:val="00F3629A"/>
    <w:rPr>
      <w:color w:val="0563C1" w:themeColor="hyperlink"/>
      <w:u w:val="single"/>
    </w:rPr>
  </w:style>
  <w:style w:type="character" w:styleId="NichtaufgelsteErwhnung">
    <w:name w:val="Unresolved Mention"/>
    <w:basedOn w:val="Absatz-Standardschriftart"/>
    <w:uiPriority w:val="99"/>
    <w:semiHidden/>
    <w:unhideWhenUsed/>
    <w:rsid w:val="00F3629A"/>
    <w:rPr>
      <w:color w:val="605E5C"/>
      <w:shd w:val="clear" w:color="auto" w:fill="E1DFDD"/>
    </w:rPr>
  </w:style>
  <w:style w:type="character" w:customStyle="1" w:styleId="berschrift1Zchn">
    <w:name w:val="Überschrift 1 Zchn"/>
    <w:basedOn w:val="Absatz-Standardschriftart"/>
    <w:link w:val="berschrift1"/>
    <w:uiPriority w:val="9"/>
    <w:rsid w:val="000F33E3"/>
    <w:rPr>
      <w:rFonts w:ascii="Arial" w:eastAsia="Arial" w:hAnsi="Arial"/>
      <w:sz w:val="40"/>
      <w:szCs w:val="40"/>
      <w:lang w:eastAsia="de-DE" w:bidi="ar-SA"/>
    </w:rPr>
  </w:style>
  <w:style w:type="character" w:customStyle="1" w:styleId="berschrift3Zchn">
    <w:name w:val="Überschrift 3 Zchn"/>
    <w:basedOn w:val="Absatz-Standardschriftart"/>
    <w:link w:val="berschrift3"/>
    <w:uiPriority w:val="9"/>
    <w:rsid w:val="000F33E3"/>
    <w:rPr>
      <w:rFonts w:ascii="Arial" w:eastAsia="Arial" w:hAnsi="Arial"/>
      <w:color w:val="434343"/>
      <w:sz w:val="28"/>
      <w:szCs w:val="28"/>
      <w:lang w:eastAsia="de-DE" w:bidi="ar-SA"/>
    </w:rPr>
  </w:style>
  <w:style w:type="paragraph" w:styleId="Kopfzeile">
    <w:name w:val="header"/>
    <w:basedOn w:val="Standard"/>
    <w:link w:val="KopfzeileZchn"/>
    <w:uiPriority w:val="99"/>
    <w:unhideWhenUsed/>
    <w:rsid w:val="00062F5E"/>
    <w:pPr>
      <w:tabs>
        <w:tab w:val="center" w:pos="4536"/>
        <w:tab w:val="right" w:pos="9072"/>
      </w:tabs>
    </w:pPr>
  </w:style>
  <w:style w:type="character" w:customStyle="1" w:styleId="KopfzeileZchn">
    <w:name w:val="Kopfzeile Zchn"/>
    <w:basedOn w:val="Absatz-Standardschriftart"/>
    <w:link w:val="Kopfzeile"/>
    <w:uiPriority w:val="99"/>
    <w:rsid w:val="00062F5E"/>
    <w:rPr>
      <w:rFonts w:ascii="Thorndale;Times New Roman" w:eastAsia="Andale Sans UI;Arial Unicode MS" w:hAnsi="Thorndale;Times New Roman" w:cs="Tahoma"/>
      <w:color w:val="000000"/>
      <w:sz w:val="24"/>
      <w:lang w:eastAsia="de-DE" w:bidi="de-DE"/>
    </w:rPr>
  </w:style>
  <w:style w:type="paragraph" w:styleId="Fuzeile">
    <w:name w:val="footer"/>
    <w:basedOn w:val="Standard"/>
    <w:link w:val="FuzeileZchn"/>
    <w:uiPriority w:val="99"/>
    <w:unhideWhenUsed/>
    <w:rsid w:val="00062F5E"/>
    <w:pPr>
      <w:tabs>
        <w:tab w:val="center" w:pos="4536"/>
        <w:tab w:val="right" w:pos="9072"/>
      </w:tabs>
    </w:pPr>
  </w:style>
  <w:style w:type="character" w:customStyle="1" w:styleId="FuzeileZchn">
    <w:name w:val="Fußzeile Zchn"/>
    <w:basedOn w:val="Absatz-Standardschriftart"/>
    <w:link w:val="Fuzeile"/>
    <w:uiPriority w:val="99"/>
    <w:rsid w:val="00062F5E"/>
    <w:rPr>
      <w:rFonts w:ascii="Thorndale;Times New Roman" w:eastAsia="Andale Sans UI;Arial Unicode MS" w:hAnsi="Thorndale;Times New Roman" w:cs="Tahoma"/>
      <w:color w:val="000000"/>
      <w:sz w:val="24"/>
      <w:lang w:eastAsia="de-DE" w:bidi="de-DE"/>
    </w:rPr>
  </w:style>
  <w:style w:type="paragraph" w:styleId="Listenabsatz">
    <w:name w:val="List Paragraph"/>
    <w:basedOn w:val="Standard"/>
    <w:uiPriority w:val="34"/>
    <w:qFormat/>
    <w:rsid w:val="00393739"/>
    <w:pPr>
      <w:ind w:left="720"/>
      <w:contextualSpacing/>
    </w:pPr>
  </w:style>
  <w:style w:type="character" w:customStyle="1" w:styleId="berschrift2Zchn">
    <w:name w:val="Überschrift 2 Zchn"/>
    <w:basedOn w:val="Absatz-Standardschriftart"/>
    <w:link w:val="berschrift2"/>
    <w:uiPriority w:val="9"/>
    <w:rsid w:val="009C3463"/>
    <w:rPr>
      <w:rFonts w:asciiTheme="majorHAnsi" w:eastAsiaTheme="majorEastAsia" w:hAnsiTheme="majorHAnsi" w:cstheme="majorBidi"/>
      <w:color w:val="2F5496" w:themeColor="accent1" w:themeShade="BF"/>
      <w:sz w:val="26"/>
      <w:szCs w:val="26"/>
      <w:lang w:eastAsia="de-DE" w:bidi="de-DE"/>
    </w:rPr>
  </w:style>
  <w:style w:type="character" w:customStyle="1" w:styleId="block">
    <w:name w:val="block"/>
    <w:basedOn w:val="Absatz-Standardschriftart"/>
    <w:rsid w:val="009C3463"/>
  </w:style>
  <w:style w:type="character" w:customStyle="1" w:styleId="align-middle">
    <w:name w:val="align-middle"/>
    <w:basedOn w:val="Absatz-Standardschriftart"/>
    <w:rsid w:val="009C3463"/>
  </w:style>
  <w:style w:type="character" w:customStyle="1" w:styleId="mx-8">
    <w:name w:val="mx-8"/>
    <w:basedOn w:val="Absatz-Standardschriftart"/>
    <w:rsid w:val="006C7922"/>
  </w:style>
  <w:style w:type="paragraph" w:customStyle="1" w:styleId="pr-24">
    <w:name w:val="pr-24"/>
    <w:basedOn w:val="Standard"/>
    <w:rsid w:val="006C7922"/>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StandardWeb">
    <w:name w:val="Normal (Web)"/>
    <w:basedOn w:val="Standard"/>
    <w:uiPriority w:val="99"/>
    <w:unhideWhenUsed/>
    <w:rsid w:val="006C7922"/>
    <w:pPr>
      <w:widowControl/>
      <w:suppressAutoHyphens w:val="0"/>
      <w:spacing w:before="100" w:beforeAutospacing="1" w:after="100" w:afterAutospacing="1"/>
    </w:pPr>
    <w:rPr>
      <w:rFonts w:ascii="Times New Roman" w:eastAsia="Times New Roman" w:hAnsi="Times New Roman" w:cs="Times New Roman"/>
      <w:color w:val="auto"/>
      <w:lang w:bidi="ar-SA"/>
    </w:rPr>
  </w:style>
  <w:style w:type="character" w:customStyle="1" w:styleId="richtextcredit">
    <w:name w:val="richtextcredit"/>
    <w:basedOn w:val="Absatz-Standardschriftart"/>
    <w:rsid w:val="006C7922"/>
  </w:style>
  <w:style w:type="character" w:styleId="Hervorhebung">
    <w:name w:val="Emphasis"/>
    <w:basedOn w:val="Absatz-Standardschriftart"/>
    <w:uiPriority w:val="20"/>
    <w:qFormat/>
    <w:rsid w:val="006C7922"/>
    <w:rPr>
      <w:i/>
      <w:iCs/>
    </w:rPr>
  </w:style>
  <w:style w:type="character" w:styleId="Fett">
    <w:name w:val="Strong"/>
    <w:basedOn w:val="Absatz-Standardschriftart"/>
    <w:uiPriority w:val="22"/>
    <w:qFormat/>
    <w:rsid w:val="006C7922"/>
    <w:rPr>
      <w:b/>
      <w:bCs/>
    </w:rPr>
  </w:style>
  <w:style w:type="paragraph" w:customStyle="1" w:styleId="flex">
    <w:name w:val="flex"/>
    <w:basedOn w:val="Standard"/>
    <w:rsid w:val="006C7922"/>
    <w:pPr>
      <w:widowControl/>
      <w:suppressAutoHyphens w:val="0"/>
      <w:spacing w:before="100" w:beforeAutospacing="1" w:after="100" w:afterAutospacing="1"/>
    </w:pPr>
    <w:rPr>
      <w:rFonts w:ascii="Times New Roman" w:eastAsia="Times New Roman" w:hAnsi="Times New Roman" w:cs="Times New Roman"/>
      <w:color w:val="auto"/>
      <w:lang w:bidi="ar-SA"/>
    </w:rPr>
  </w:style>
  <w:style w:type="character" w:styleId="BesuchterLink">
    <w:name w:val="FollowedHyperlink"/>
    <w:basedOn w:val="Absatz-Standardschriftart"/>
    <w:uiPriority w:val="99"/>
    <w:semiHidden/>
    <w:unhideWhenUsed/>
    <w:rsid w:val="007255DA"/>
    <w:rPr>
      <w:color w:val="954F72" w:themeColor="followedHyperlink"/>
      <w:u w:val="single"/>
    </w:rPr>
  </w:style>
  <w:style w:type="character" w:customStyle="1" w:styleId="font-normal">
    <w:name w:val="font-normal"/>
    <w:basedOn w:val="Absatz-Standardschriftart"/>
    <w:rsid w:val="007B005C"/>
  </w:style>
  <w:style w:type="character" w:customStyle="1" w:styleId="font-bold">
    <w:name w:val="font-bold"/>
    <w:basedOn w:val="Absatz-Standardschriftart"/>
    <w:rsid w:val="00654197"/>
  </w:style>
  <w:style w:type="paragraph" w:styleId="berarbeitung">
    <w:name w:val="Revision"/>
    <w:hidden/>
    <w:uiPriority w:val="99"/>
    <w:semiHidden/>
    <w:rsid w:val="00F258C1"/>
    <w:rPr>
      <w:rFonts w:ascii="Thorndale;Times New Roman" w:eastAsia="Andale Sans UI;Arial Unicode MS" w:hAnsi="Thorndale;Times New Roman" w:cs="Tahoma"/>
      <w:color w:val="000000"/>
      <w:sz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3448">
      <w:bodyDiv w:val="1"/>
      <w:marLeft w:val="0"/>
      <w:marRight w:val="0"/>
      <w:marTop w:val="0"/>
      <w:marBottom w:val="0"/>
      <w:divBdr>
        <w:top w:val="none" w:sz="0" w:space="0" w:color="auto"/>
        <w:left w:val="none" w:sz="0" w:space="0" w:color="auto"/>
        <w:bottom w:val="none" w:sz="0" w:space="0" w:color="auto"/>
        <w:right w:val="none" w:sz="0" w:space="0" w:color="auto"/>
      </w:divBdr>
      <w:divsChild>
        <w:div w:id="947661242">
          <w:marLeft w:val="0"/>
          <w:marRight w:val="0"/>
          <w:marTop w:val="0"/>
          <w:marBottom w:val="0"/>
          <w:divBdr>
            <w:top w:val="none" w:sz="0" w:space="0" w:color="auto"/>
            <w:left w:val="none" w:sz="0" w:space="0" w:color="auto"/>
            <w:bottom w:val="none" w:sz="0" w:space="0" w:color="auto"/>
            <w:right w:val="none" w:sz="0" w:space="0" w:color="auto"/>
          </w:divBdr>
          <w:divsChild>
            <w:div w:id="1829665248">
              <w:marLeft w:val="0"/>
              <w:marRight w:val="0"/>
              <w:marTop w:val="0"/>
              <w:marBottom w:val="0"/>
              <w:divBdr>
                <w:top w:val="none" w:sz="0" w:space="0" w:color="auto"/>
                <w:left w:val="none" w:sz="0" w:space="0" w:color="auto"/>
                <w:bottom w:val="none" w:sz="0" w:space="0" w:color="auto"/>
                <w:right w:val="none" w:sz="0" w:space="0" w:color="auto"/>
              </w:divBdr>
              <w:divsChild>
                <w:div w:id="1986856131">
                  <w:marLeft w:val="0"/>
                  <w:marRight w:val="0"/>
                  <w:marTop w:val="0"/>
                  <w:marBottom w:val="0"/>
                  <w:divBdr>
                    <w:top w:val="none" w:sz="0" w:space="0" w:color="auto"/>
                    <w:left w:val="none" w:sz="0" w:space="0" w:color="auto"/>
                    <w:bottom w:val="none" w:sz="0" w:space="0" w:color="auto"/>
                    <w:right w:val="none" w:sz="0" w:space="0" w:color="auto"/>
                  </w:divBdr>
                  <w:divsChild>
                    <w:div w:id="422528415">
                      <w:marLeft w:val="0"/>
                      <w:marRight w:val="0"/>
                      <w:marTop w:val="0"/>
                      <w:marBottom w:val="0"/>
                      <w:divBdr>
                        <w:top w:val="none" w:sz="0" w:space="0" w:color="auto"/>
                        <w:left w:val="none" w:sz="0" w:space="0" w:color="auto"/>
                        <w:bottom w:val="none" w:sz="0" w:space="0" w:color="auto"/>
                        <w:right w:val="none" w:sz="0" w:space="0" w:color="auto"/>
                      </w:divBdr>
                    </w:div>
                  </w:divsChild>
                </w:div>
                <w:div w:id="1202865139">
                  <w:marLeft w:val="0"/>
                  <w:marRight w:val="0"/>
                  <w:marTop w:val="0"/>
                  <w:marBottom w:val="0"/>
                  <w:divBdr>
                    <w:top w:val="none" w:sz="0" w:space="0" w:color="auto"/>
                    <w:left w:val="none" w:sz="0" w:space="0" w:color="auto"/>
                    <w:bottom w:val="none" w:sz="0" w:space="0" w:color="auto"/>
                    <w:right w:val="none" w:sz="0" w:space="0" w:color="auto"/>
                  </w:divBdr>
                </w:div>
                <w:div w:id="13543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7897">
          <w:marLeft w:val="0"/>
          <w:marRight w:val="0"/>
          <w:marTop w:val="0"/>
          <w:marBottom w:val="0"/>
          <w:divBdr>
            <w:top w:val="none" w:sz="0" w:space="0" w:color="auto"/>
            <w:left w:val="none" w:sz="0" w:space="0" w:color="auto"/>
            <w:bottom w:val="none" w:sz="0" w:space="0" w:color="auto"/>
            <w:right w:val="none" w:sz="0" w:space="0" w:color="auto"/>
          </w:divBdr>
          <w:divsChild>
            <w:div w:id="2104377238">
              <w:marLeft w:val="0"/>
              <w:marRight w:val="0"/>
              <w:marTop w:val="0"/>
              <w:marBottom w:val="0"/>
              <w:divBdr>
                <w:top w:val="none" w:sz="0" w:space="0" w:color="auto"/>
                <w:left w:val="none" w:sz="0" w:space="0" w:color="auto"/>
                <w:bottom w:val="none" w:sz="0" w:space="0" w:color="auto"/>
                <w:right w:val="none" w:sz="0" w:space="0" w:color="auto"/>
              </w:divBdr>
              <w:divsChild>
                <w:div w:id="1464927209">
                  <w:marLeft w:val="0"/>
                  <w:marRight w:val="0"/>
                  <w:marTop w:val="0"/>
                  <w:marBottom w:val="0"/>
                  <w:divBdr>
                    <w:top w:val="none" w:sz="0" w:space="0" w:color="auto"/>
                    <w:left w:val="none" w:sz="0" w:space="0" w:color="auto"/>
                    <w:bottom w:val="none" w:sz="0" w:space="0" w:color="auto"/>
                    <w:right w:val="none" w:sz="0" w:space="0" w:color="auto"/>
                  </w:divBdr>
                  <w:divsChild>
                    <w:div w:id="2035692139">
                      <w:marLeft w:val="0"/>
                      <w:marRight w:val="0"/>
                      <w:marTop w:val="0"/>
                      <w:marBottom w:val="0"/>
                      <w:divBdr>
                        <w:top w:val="none" w:sz="0" w:space="0" w:color="auto"/>
                        <w:left w:val="none" w:sz="0" w:space="0" w:color="auto"/>
                        <w:bottom w:val="none" w:sz="0" w:space="0" w:color="auto"/>
                        <w:right w:val="none" w:sz="0" w:space="0" w:color="auto"/>
                      </w:divBdr>
                      <w:divsChild>
                        <w:div w:id="1495367338">
                          <w:marLeft w:val="0"/>
                          <w:marRight w:val="0"/>
                          <w:marTop w:val="0"/>
                          <w:marBottom w:val="0"/>
                          <w:divBdr>
                            <w:top w:val="none" w:sz="0" w:space="0" w:color="auto"/>
                            <w:left w:val="none" w:sz="0" w:space="0" w:color="auto"/>
                            <w:bottom w:val="none" w:sz="0" w:space="0" w:color="auto"/>
                            <w:right w:val="none" w:sz="0" w:space="0" w:color="auto"/>
                          </w:divBdr>
                          <w:divsChild>
                            <w:div w:id="7315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97700">
          <w:marLeft w:val="0"/>
          <w:marRight w:val="0"/>
          <w:marTop w:val="0"/>
          <w:marBottom w:val="0"/>
          <w:divBdr>
            <w:top w:val="none" w:sz="0" w:space="0" w:color="auto"/>
            <w:left w:val="none" w:sz="0" w:space="0" w:color="auto"/>
            <w:bottom w:val="none" w:sz="0" w:space="0" w:color="auto"/>
            <w:right w:val="none" w:sz="0" w:space="0" w:color="auto"/>
          </w:divBdr>
          <w:divsChild>
            <w:div w:id="449590968">
              <w:marLeft w:val="0"/>
              <w:marRight w:val="0"/>
              <w:marTop w:val="0"/>
              <w:marBottom w:val="0"/>
              <w:divBdr>
                <w:top w:val="none" w:sz="0" w:space="0" w:color="auto"/>
                <w:left w:val="none" w:sz="0" w:space="0" w:color="auto"/>
                <w:bottom w:val="none" w:sz="0" w:space="0" w:color="auto"/>
                <w:right w:val="none" w:sz="0" w:space="0" w:color="auto"/>
              </w:divBdr>
            </w:div>
          </w:divsChild>
        </w:div>
        <w:div w:id="1017316780">
          <w:marLeft w:val="0"/>
          <w:marRight w:val="0"/>
          <w:marTop w:val="0"/>
          <w:marBottom w:val="0"/>
          <w:divBdr>
            <w:top w:val="none" w:sz="0" w:space="0" w:color="auto"/>
            <w:left w:val="none" w:sz="0" w:space="0" w:color="auto"/>
            <w:bottom w:val="none" w:sz="0" w:space="0" w:color="auto"/>
            <w:right w:val="none" w:sz="0" w:space="0" w:color="auto"/>
          </w:divBdr>
          <w:divsChild>
            <w:div w:id="1152597805">
              <w:marLeft w:val="0"/>
              <w:marRight w:val="0"/>
              <w:marTop w:val="0"/>
              <w:marBottom w:val="0"/>
              <w:divBdr>
                <w:top w:val="none" w:sz="0" w:space="0" w:color="auto"/>
                <w:left w:val="none" w:sz="0" w:space="0" w:color="auto"/>
                <w:bottom w:val="none" w:sz="0" w:space="0" w:color="auto"/>
                <w:right w:val="none" w:sz="0" w:space="0" w:color="auto"/>
              </w:divBdr>
              <w:divsChild>
                <w:div w:id="667559563">
                  <w:marLeft w:val="0"/>
                  <w:marRight w:val="0"/>
                  <w:marTop w:val="0"/>
                  <w:marBottom w:val="0"/>
                  <w:divBdr>
                    <w:top w:val="none" w:sz="0" w:space="0" w:color="auto"/>
                    <w:left w:val="none" w:sz="0" w:space="0" w:color="auto"/>
                    <w:bottom w:val="none" w:sz="0" w:space="0" w:color="auto"/>
                    <w:right w:val="none" w:sz="0" w:space="0" w:color="auto"/>
                  </w:divBdr>
                  <w:divsChild>
                    <w:div w:id="10094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0263">
          <w:marLeft w:val="0"/>
          <w:marRight w:val="0"/>
          <w:marTop w:val="0"/>
          <w:marBottom w:val="0"/>
          <w:divBdr>
            <w:top w:val="none" w:sz="0" w:space="0" w:color="auto"/>
            <w:left w:val="none" w:sz="0" w:space="0" w:color="auto"/>
            <w:bottom w:val="none" w:sz="0" w:space="0" w:color="auto"/>
            <w:right w:val="none" w:sz="0" w:space="0" w:color="auto"/>
          </w:divBdr>
          <w:divsChild>
            <w:div w:id="754088855">
              <w:marLeft w:val="0"/>
              <w:marRight w:val="0"/>
              <w:marTop w:val="0"/>
              <w:marBottom w:val="0"/>
              <w:divBdr>
                <w:top w:val="none" w:sz="0" w:space="0" w:color="auto"/>
                <w:left w:val="none" w:sz="0" w:space="0" w:color="auto"/>
                <w:bottom w:val="none" w:sz="0" w:space="0" w:color="auto"/>
                <w:right w:val="none" w:sz="0" w:space="0" w:color="auto"/>
              </w:divBdr>
            </w:div>
          </w:divsChild>
        </w:div>
        <w:div w:id="1523278214">
          <w:marLeft w:val="0"/>
          <w:marRight w:val="0"/>
          <w:marTop w:val="0"/>
          <w:marBottom w:val="0"/>
          <w:divBdr>
            <w:top w:val="none" w:sz="0" w:space="0" w:color="auto"/>
            <w:left w:val="none" w:sz="0" w:space="0" w:color="auto"/>
            <w:bottom w:val="none" w:sz="0" w:space="0" w:color="auto"/>
            <w:right w:val="none" w:sz="0" w:space="0" w:color="auto"/>
          </w:divBdr>
          <w:divsChild>
            <w:div w:id="1507861382">
              <w:marLeft w:val="0"/>
              <w:marRight w:val="0"/>
              <w:marTop w:val="0"/>
              <w:marBottom w:val="0"/>
              <w:divBdr>
                <w:top w:val="none" w:sz="0" w:space="0" w:color="auto"/>
                <w:left w:val="none" w:sz="0" w:space="0" w:color="auto"/>
                <w:bottom w:val="none" w:sz="0" w:space="0" w:color="auto"/>
                <w:right w:val="none" w:sz="0" w:space="0" w:color="auto"/>
              </w:divBdr>
              <w:divsChild>
                <w:div w:id="1657757052">
                  <w:marLeft w:val="0"/>
                  <w:marRight w:val="0"/>
                  <w:marTop w:val="0"/>
                  <w:marBottom w:val="0"/>
                  <w:divBdr>
                    <w:top w:val="none" w:sz="0" w:space="0" w:color="auto"/>
                    <w:left w:val="none" w:sz="0" w:space="0" w:color="auto"/>
                    <w:bottom w:val="none" w:sz="0" w:space="0" w:color="auto"/>
                    <w:right w:val="none" w:sz="0" w:space="0" w:color="auto"/>
                  </w:divBdr>
                  <w:divsChild>
                    <w:div w:id="1824078211">
                      <w:marLeft w:val="0"/>
                      <w:marRight w:val="0"/>
                      <w:marTop w:val="0"/>
                      <w:marBottom w:val="0"/>
                      <w:divBdr>
                        <w:top w:val="none" w:sz="0" w:space="0" w:color="auto"/>
                        <w:left w:val="none" w:sz="0" w:space="0" w:color="auto"/>
                        <w:bottom w:val="none" w:sz="0" w:space="0" w:color="auto"/>
                        <w:right w:val="none" w:sz="0" w:space="0" w:color="auto"/>
                      </w:divBdr>
                    </w:div>
                  </w:divsChild>
                </w:div>
                <w:div w:id="2907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1577">
          <w:marLeft w:val="0"/>
          <w:marRight w:val="0"/>
          <w:marTop w:val="0"/>
          <w:marBottom w:val="0"/>
          <w:divBdr>
            <w:top w:val="none" w:sz="0" w:space="0" w:color="auto"/>
            <w:left w:val="none" w:sz="0" w:space="0" w:color="auto"/>
            <w:bottom w:val="none" w:sz="0" w:space="0" w:color="auto"/>
            <w:right w:val="none" w:sz="0" w:space="0" w:color="auto"/>
          </w:divBdr>
          <w:divsChild>
            <w:div w:id="109319389">
              <w:marLeft w:val="0"/>
              <w:marRight w:val="0"/>
              <w:marTop w:val="0"/>
              <w:marBottom w:val="0"/>
              <w:divBdr>
                <w:top w:val="none" w:sz="0" w:space="0" w:color="auto"/>
                <w:left w:val="none" w:sz="0" w:space="0" w:color="auto"/>
                <w:bottom w:val="none" w:sz="0" w:space="0" w:color="auto"/>
                <w:right w:val="none" w:sz="0" w:space="0" w:color="auto"/>
              </w:divBdr>
            </w:div>
          </w:divsChild>
        </w:div>
        <w:div w:id="1244340097">
          <w:marLeft w:val="0"/>
          <w:marRight w:val="0"/>
          <w:marTop w:val="0"/>
          <w:marBottom w:val="0"/>
          <w:divBdr>
            <w:top w:val="none" w:sz="0" w:space="0" w:color="auto"/>
            <w:left w:val="none" w:sz="0" w:space="0" w:color="auto"/>
            <w:bottom w:val="none" w:sz="0" w:space="0" w:color="auto"/>
            <w:right w:val="none" w:sz="0" w:space="0" w:color="auto"/>
          </w:divBdr>
          <w:divsChild>
            <w:div w:id="1742752602">
              <w:marLeft w:val="0"/>
              <w:marRight w:val="0"/>
              <w:marTop w:val="0"/>
              <w:marBottom w:val="0"/>
              <w:divBdr>
                <w:top w:val="none" w:sz="0" w:space="0" w:color="auto"/>
                <w:left w:val="none" w:sz="0" w:space="0" w:color="auto"/>
                <w:bottom w:val="none" w:sz="0" w:space="0" w:color="auto"/>
                <w:right w:val="none" w:sz="0" w:space="0" w:color="auto"/>
              </w:divBdr>
            </w:div>
          </w:divsChild>
        </w:div>
        <w:div w:id="109131977">
          <w:marLeft w:val="0"/>
          <w:marRight w:val="0"/>
          <w:marTop w:val="0"/>
          <w:marBottom w:val="0"/>
          <w:divBdr>
            <w:top w:val="none" w:sz="0" w:space="0" w:color="auto"/>
            <w:left w:val="none" w:sz="0" w:space="0" w:color="auto"/>
            <w:bottom w:val="none" w:sz="0" w:space="0" w:color="auto"/>
            <w:right w:val="none" w:sz="0" w:space="0" w:color="auto"/>
          </w:divBdr>
          <w:divsChild>
            <w:div w:id="529756558">
              <w:marLeft w:val="0"/>
              <w:marRight w:val="0"/>
              <w:marTop w:val="0"/>
              <w:marBottom w:val="0"/>
              <w:divBdr>
                <w:top w:val="none" w:sz="0" w:space="0" w:color="auto"/>
                <w:left w:val="none" w:sz="0" w:space="0" w:color="auto"/>
                <w:bottom w:val="none" w:sz="0" w:space="0" w:color="auto"/>
                <w:right w:val="none" w:sz="0" w:space="0" w:color="auto"/>
              </w:divBdr>
            </w:div>
          </w:divsChild>
        </w:div>
        <w:div w:id="1147940061">
          <w:marLeft w:val="0"/>
          <w:marRight w:val="0"/>
          <w:marTop w:val="0"/>
          <w:marBottom w:val="0"/>
          <w:divBdr>
            <w:top w:val="none" w:sz="0" w:space="0" w:color="auto"/>
            <w:left w:val="none" w:sz="0" w:space="0" w:color="auto"/>
            <w:bottom w:val="none" w:sz="0" w:space="0" w:color="auto"/>
            <w:right w:val="none" w:sz="0" w:space="0" w:color="auto"/>
          </w:divBdr>
          <w:divsChild>
            <w:div w:id="497697535">
              <w:marLeft w:val="0"/>
              <w:marRight w:val="0"/>
              <w:marTop w:val="0"/>
              <w:marBottom w:val="0"/>
              <w:divBdr>
                <w:top w:val="none" w:sz="0" w:space="0" w:color="auto"/>
                <w:left w:val="none" w:sz="0" w:space="0" w:color="auto"/>
                <w:bottom w:val="none" w:sz="0" w:space="0" w:color="auto"/>
                <w:right w:val="none" w:sz="0" w:space="0" w:color="auto"/>
              </w:divBdr>
            </w:div>
          </w:divsChild>
        </w:div>
        <w:div w:id="308022377">
          <w:marLeft w:val="0"/>
          <w:marRight w:val="0"/>
          <w:marTop w:val="0"/>
          <w:marBottom w:val="0"/>
          <w:divBdr>
            <w:top w:val="none" w:sz="0" w:space="0" w:color="auto"/>
            <w:left w:val="none" w:sz="0" w:space="0" w:color="auto"/>
            <w:bottom w:val="none" w:sz="0" w:space="0" w:color="auto"/>
            <w:right w:val="none" w:sz="0" w:space="0" w:color="auto"/>
          </w:divBdr>
          <w:divsChild>
            <w:div w:id="122189659">
              <w:marLeft w:val="0"/>
              <w:marRight w:val="0"/>
              <w:marTop w:val="0"/>
              <w:marBottom w:val="0"/>
              <w:divBdr>
                <w:top w:val="none" w:sz="0" w:space="0" w:color="auto"/>
                <w:left w:val="none" w:sz="0" w:space="0" w:color="auto"/>
                <w:bottom w:val="none" w:sz="0" w:space="0" w:color="auto"/>
                <w:right w:val="none" w:sz="0" w:space="0" w:color="auto"/>
              </w:divBdr>
              <w:divsChild>
                <w:div w:id="468521171">
                  <w:marLeft w:val="0"/>
                  <w:marRight w:val="0"/>
                  <w:marTop w:val="0"/>
                  <w:marBottom w:val="0"/>
                  <w:divBdr>
                    <w:top w:val="none" w:sz="0" w:space="0" w:color="auto"/>
                    <w:left w:val="none" w:sz="0" w:space="0" w:color="auto"/>
                    <w:bottom w:val="none" w:sz="0" w:space="0" w:color="auto"/>
                    <w:right w:val="none" w:sz="0" w:space="0" w:color="auto"/>
                  </w:divBdr>
                  <w:divsChild>
                    <w:div w:id="1835027439">
                      <w:marLeft w:val="0"/>
                      <w:marRight w:val="0"/>
                      <w:marTop w:val="0"/>
                      <w:marBottom w:val="0"/>
                      <w:divBdr>
                        <w:top w:val="none" w:sz="0" w:space="0" w:color="auto"/>
                        <w:left w:val="none" w:sz="0" w:space="0" w:color="auto"/>
                        <w:bottom w:val="none" w:sz="0" w:space="0" w:color="auto"/>
                        <w:right w:val="none" w:sz="0" w:space="0" w:color="auto"/>
                      </w:divBdr>
                      <w:divsChild>
                        <w:div w:id="1015110112">
                          <w:marLeft w:val="0"/>
                          <w:marRight w:val="0"/>
                          <w:marTop w:val="0"/>
                          <w:marBottom w:val="0"/>
                          <w:divBdr>
                            <w:top w:val="none" w:sz="0" w:space="0" w:color="auto"/>
                            <w:left w:val="none" w:sz="0" w:space="0" w:color="auto"/>
                            <w:bottom w:val="none" w:sz="0" w:space="0" w:color="auto"/>
                            <w:right w:val="none" w:sz="0" w:space="0" w:color="auto"/>
                          </w:divBdr>
                          <w:divsChild>
                            <w:div w:id="1051537756">
                              <w:marLeft w:val="0"/>
                              <w:marRight w:val="0"/>
                              <w:marTop w:val="0"/>
                              <w:marBottom w:val="0"/>
                              <w:divBdr>
                                <w:top w:val="none" w:sz="0" w:space="0" w:color="auto"/>
                                <w:left w:val="none" w:sz="0" w:space="0" w:color="auto"/>
                                <w:bottom w:val="none" w:sz="0" w:space="0" w:color="auto"/>
                                <w:right w:val="none" w:sz="0" w:space="0" w:color="auto"/>
                              </w:divBdr>
                            </w:div>
                          </w:divsChild>
                        </w:div>
                        <w:div w:id="845284989">
                          <w:marLeft w:val="0"/>
                          <w:marRight w:val="0"/>
                          <w:marTop w:val="0"/>
                          <w:marBottom w:val="0"/>
                          <w:divBdr>
                            <w:top w:val="none" w:sz="0" w:space="0" w:color="auto"/>
                            <w:left w:val="none" w:sz="0" w:space="0" w:color="auto"/>
                            <w:bottom w:val="none" w:sz="0" w:space="0" w:color="auto"/>
                            <w:right w:val="none" w:sz="0" w:space="0" w:color="auto"/>
                          </w:divBdr>
                          <w:divsChild>
                            <w:div w:id="731276526">
                              <w:marLeft w:val="0"/>
                              <w:marRight w:val="0"/>
                              <w:marTop w:val="0"/>
                              <w:marBottom w:val="0"/>
                              <w:divBdr>
                                <w:top w:val="none" w:sz="0" w:space="0" w:color="auto"/>
                                <w:left w:val="none" w:sz="0" w:space="0" w:color="auto"/>
                                <w:bottom w:val="none" w:sz="0" w:space="0" w:color="auto"/>
                                <w:right w:val="none" w:sz="0" w:space="0" w:color="auto"/>
                              </w:divBdr>
                              <w:divsChild>
                                <w:div w:id="21257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04602">
          <w:marLeft w:val="0"/>
          <w:marRight w:val="0"/>
          <w:marTop w:val="0"/>
          <w:marBottom w:val="0"/>
          <w:divBdr>
            <w:top w:val="none" w:sz="0" w:space="0" w:color="auto"/>
            <w:left w:val="none" w:sz="0" w:space="0" w:color="auto"/>
            <w:bottom w:val="none" w:sz="0" w:space="0" w:color="auto"/>
            <w:right w:val="none" w:sz="0" w:space="0" w:color="auto"/>
          </w:divBdr>
          <w:divsChild>
            <w:div w:id="493691512">
              <w:marLeft w:val="0"/>
              <w:marRight w:val="0"/>
              <w:marTop w:val="0"/>
              <w:marBottom w:val="0"/>
              <w:divBdr>
                <w:top w:val="none" w:sz="0" w:space="0" w:color="auto"/>
                <w:left w:val="none" w:sz="0" w:space="0" w:color="auto"/>
                <w:bottom w:val="none" w:sz="0" w:space="0" w:color="auto"/>
                <w:right w:val="none" w:sz="0" w:space="0" w:color="auto"/>
              </w:divBdr>
            </w:div>
          </w:divsChild>
        </w:div>
        <w:div w:id="279193522">
          <w:marLeft w:val="0"/>
          <w:marRight w:val="0"/>
          <w:marTop w:val="0"/>
          <w:marBottom w:val="0"/>
          <w:divBdr>
            <w:top w:val="none" w:sz="0" w:space="0" w:color="auto"/>
            <w:left w:val="none" w:sz="0" w:space="0" w:color="auto"/>
            <w:bottom w:val="none" w:sz="0" w:space="0" w:color="auto"/>
            <w:right w:val="none" w:sz="0" w:space="0" w:color="auto"/>
          </w:divBdr>
          <w:divsChild>
            <w:div w:id="1411194886">
              <w:marLeft w:val="0"/>
              <w:marRight w:val="0"/>
              <w:marTop w:val="0"/>
              <w:marBottom w:val="0"/>
              <w:divBdr>
                <w:top w:val="none" w:sz="0" w:space="0" w:color="auto"/>
                <w:left w:val="none" w:sz="0" w:space="0" w:color="auto"/>
                <w:bottom w:val="none" w:sz="0" w:space="0" w:color="auto"/>
                <w:right w:val="none" w:sz="0" w:space="0" w:color="auto"/>
              </w:divBdr>
            </w:div>
          </w:divsChild>
        </w:div>
        <w:div w:id="607273597">
          <w:marLeft w:val="0"/>
          <w:marRight w:val="0"/>
          <w:marTop w:val="0"/>
          <w:marBottom w:val="0"/>
          <w:divBdr>
            <w:top w:val="none" w:sz="0" w:space="0" w:color="auto"/>
            <w:left w:val="none" w:sz="0" w:space="0" w:color="auto"/>
            <w:bottom w:val="none" w:sz="0" w:space="0" w:color="auto"/>
            <w:right w:val="none" w:sz="0" w:space="0" w:color="auto"/>
          </w:divBdr>
          <w:divsChild>
            <w:div w:id="2024503926">
              <w:marLeft w:val="0"/>
              <w:marRight w:val="0"/>
              <w:marTop w:val="0"/>
              <w:marBottom w:val="0"/>
              <w:divBdr>
                <w:top w:val="none" w:sz="0" w:space="0" w:color="auto"/>
                <w:left w:val="none" w:sz="0" w:space="0" w:color="auto"/>
                <w:bottom w:val="none" w:sz="0" w:space="0" w:color="auto"/>
                <w:right w:val="none" w:sz="0" w:space="0" w:color="auto"/>
              </w:divBdr>
              <w:divsChild>
                <w:div w:id="161088981">
                  <w:marLeft w:val="0"/>
                  <w:marRight w:val="0"/>
                  <w:marTop w:val="0"/>
                  <w:marBottom w:val="0"/>
                  <w:divBdr>
                    <w:top w:val="none" w:sz="0" w:space="0" w:color="auto"/>
                    <w:left w:val="none" w:sz="0" w:space="0" w:color="auto"/>
                    <w:bottom w:val="none" w:sz="0" w:space="0" w:color="auto"/>
                    <w:right w:val="none" w:sz="0" w:space="0" w:color="auto"/>
                  </w:divBdr>
                  <w:divsChild>
                    <w:div w:id="219949336">
                      <w:marLeft w:val="0"/>
                      <w:marRight w:val="0"/>
                      <w:marTop w:val="0"/>
                      <w:marBottom w:val="0"/>
                      <w:divBdr>
                        <w:top w:val="none" w:sz="0" w:space="0" w:color="auto"/>
                        <w:left w:val="none" w:sz="0" w:space="0" w:color="auto"/>
                        <w:bottom w:val="none" w:sz="0" w:space="0" w:color="auto"/>
                        <w:right w:val="none" w:sz="0" w:space="0" w:color="auto"/>
                      </w:divBdr>
                    </w:div>
                    <w:div w:id="1108084310">
                      <w:marLeft w:val="0"/>
                      <w:marRight w:val="0"/>
                      <w:marTop w:val="0"/>
                      <w:marBottom w:val="0"/>
                      <w:divBdr>
                        <w:top w:val="none" w:sz="0" w:space="0" w:color="auto"/>
                        <w:left w:val="none" w:sz="0" w:space="0" w:color="auto"/>
                        <w:bottom w:val="none" w:sz="0" w:space="0" w:color="auto"/>
                        <w:right w:val="none" w:sz="0" w:space="0" w:color="auto"/>
                      </w:divBdr>
                    </w:div>
                  </w:divsChild>
                </w:div>
                <w:div w:id="1894582193">
                  <w:marLeft w:val="0"/>
                  <w:marRight w:val="0"/>
                  <w:marTop w:val="0"/>
                  <w:marBottom w:val="0"/>
                  <w:divBdr>
                    <w:top w:val="none" w:sz="0" w:space="0" w:color="auto"/>
                    <w:left w:val="none" w:sz="0" w:space="0" w:color="auto"/>
                    <w:bottom w:val="none" w:sz="0" w:space="0" w:color="auto"/>
                    <w:right w:val="none" w:sz="0" w:space="0" w:color="auto"/>
                  </w:divBdr>
                  <w:divsChild>
                    <w:div w:id="1365211638">
                      <w:marLeft w:val="0"/>
                      <w:marRight w:val="0"/>
                      <w:marTop w:val="0"/>
                      <w:marBottom w:val="0"/>
                      <w:divBdr>
                        <w:top w:val="none" w:sz="0" w:space="0" w:color="auto"/>
                        <w:left w:val="none" w:sz="0" w:space="0" w:color="auto"/>
                        <w:bottom w:val="none" w:sz="0" w:space="0" w:color="auto"/>
                        <w:right w:val="none" w:sz="0" w:space="0" w:color="auto"/>
                      </w:divBdr>
                    </w:div>
                  </w:divsChild>
                </w:div>
                <w:div w:id="1736509046">
                  <w:marLeft w:val="0"/>
                  <w:marRight w:val="0"/>
                  <w:marTop w:val="0"/>
                  <w:marBottom w:val="0"/>
                  <w:divBdr>
                    <w:top w:val="none" w:sz="0" w:space="0" w:color="auto"/>
                    <w:left w:val="none" w:sz="0" w:space="0" w:color="auto"/>
                    <w:bottom w:val="none" w:sz="0" w:space="0" w:color="auto"/>
                    <w:right w:val="none" w:sz="0" w:space="0" w:color="auto"/>
                  </w:divBdr>
                  <w:divsChild>
                    <w:div w:id="503085544">
                      <w:marLeft w:val="0"/>
                      <w:marRight w:val="0"/>
                      <w:marTop w:val="0"/>
                      <w:marBottom w:val="0"/>
                      <w:divBdr>
                        <w:top w:val="none" w:sz="0" w:space="0" w:color="auto"/>
                        <w:left w:val="none" w:sz="0" w:space="0" w:color="auto"/>
                        <w:bottom w:val="none" w:sz="0" w:space="0" w:color="auto"/>
                        <w:right w:val="none" w:sz="0" w:space="0" w:color="auto"/>
                      </w:divBdr>
                    </w:div>
                  </w:divsChild>
                </w:div>
                <w:div w:id="156187893">
                  <w:marLeft w:val="0"/>
                  <w:marRight w:val="0"/>
                  <w:marTop w:val="0"/>
                  <w:marBottom w:val="0"/>
                  <w:divBdr>
                    <w:top w:val="none" w:sz="0" w:space="0" w:color="auto"/>
                    <w:left w:val="none" w:sz="0" w:space="0" w:color="auto"/>
                    <w:bottom w:val="none" w:sz="0" w:space="0" w:color="auto"/>
                    <w:right w:val="none" w:sz="0" w:space="0" w:color="auto"/>
                  </w:divBdr>
                  <w:divsChild>
                    <w:div w:id="1065028188">
                      <w:marLeft w:val="0"/>
                      <w:marRight w:val="0"/>
                      <w:marTop w:val="0"/>
                      <w:marBottom w:val="0"/>
                      <w:divBdr>
                        <w:top w:val="none" w:sz="0" w:space="0" w:color="auto"/>
                        <w:left w:val="none" w:sz="0" w:space="0" w:color="auto"/>
                        <w:bottom w:val="none" w:sz="0" w:space="0" w:color="auto"/>
                        <w:right w:val="none" w:sz="0" w:space="0" w:color="auto"/>
                      </w:divBdr>
                    </w:div>
                  </w:divsChild>
                </w:div>
                <w:div w:id="1005935380">
                  <w:marLeft w:val="0"/>
                  <w:marRight w:val="0"/>
                  <w:marTop w:val="0"/>
                  <w:marBottom w:val="0"/>
                  <w:divBdr>
                    <w:top w:val="none" w:sz="0" w:space="0" w:color="auto"/>
                    <w:left w:val="none" w:sz="0" w:space="0" w:color="auto"/>
                    <w:bottom w:val="none" w:sz="0" w:space="0" w:color="auto"/>
                    <w:right w:val="none" w:sz="0" w:space="0" w:color="auto"/>
                  </w:divBdr>
                  <w:divsChild>
                    <w:div w:id="511334213">
                      <w:marLeft w:val="0"/>
                      <w:marRight w:val="0"/>
                      <w:marTop w:val="0"/>
                      <w:marBottom w:val="0"/>
                      <w:divBdr>
                        <w:top w:val="none" w:sz="0" w:space="0" w:color="auto"/>
                        <w:left w:val="none" w:sz="0" w:space="0" w:color="auto"/>
                        <w:bottom w:val="none" w:sz="0" w:space="0" w:color="auto"/>
                        <w:right w:val="none" w:sz="0" w:space="0" w:color="auto"/>
                      </w:divBdr>
                    </w:div>
                    <w:div w:id="629285505">
                      <w:marLeft w:val="0"/>
                      <w:marRight w:val="0"/>
                      <w:marTop w:val="0"/>
                      <w:marBottom w:val="0"/>
                      <w:divBdr>
                        <w:top w:val="none" w:sz="0" w:space="0" w:color="auto"/>
                        <w:left w:val="none" w:sz="0" w:space="0" w:color="auto"/>
                        <w:bottom w:val="none" w:sz="0" w:space="0" w:color="auto"/>
                        <w:right w:val="none" w:sz="0" w:space="0" w:color="auto"/>
                      </w:divBdr>
                    </w:div>
                  </w:divsChild>
                </w:div>
                <w:div w:id="1335106375">
                  <w:marLeft w:val="0"/>
                  <w:marRight w:val="0"/>
                  <w:marTop w:val="0"/>
                  <w:marBottom w:val="0"/>
                  <w:divBdr>
                    <w:top w:val="none" w:sz="0" w:space="0" w:color="auto"/>
                    <w:left w:val="none" w:sz="0" w:space="0" w:color="auto"/>
                    <w:bottom w:val="none" w:sz="0" w:space="0" w:color="auto"/>
                    <w:right w:val="none" w:sz="0" w:space="0" w:color="auto"/>
                  </w:divBdr>
                  <w:divsChild>
                    <w:div w:id="1151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8380">
          <w:marLeft w:val="0"/>
          <w:marRight w:val="0"/>
          <w:marTop w:val="0"/>
          <w:marBottom w:val="0"/>
          <w:divBdr>
            <w:top w:val="none" w:sz="0" w:space="0" w:color="auto"/>
            <w:left w:val="none" w:sz="0" w:space="0" w:color="auto"/>
            <w:bottom w:val="none" w:sz="0" w:space="0" w:color="auto"/>
            <w:right w:val="none" w:sz="0" w:space="0" w:color="auto"/>
          </w:divBdr>
          <w:divsChild>
            <w:div w:id="1203133332">
              <w:marLeft w:val="0"/>
              <w:marRight w:val="0"/>
              <w:marTop w:val="0"/>
              <w:marBottom w:val="0"/>
              <w:divBdr>
                <w:top w:val="none" w:sz="0" w:space="0" w:color="auto"/>
                <w:left w:val="none" w:sz="0" w:space="0" w:color="auto"/>
                <w:bottom w:val="none" w:sz="0" w:space="0" w:color="auto"/>
                <w:right w:val="none" w:sz="0" w:space="0" w:color="auto"/>
              </w:divBdr>
            </w:div>
          </w:divsChild>
        </w:div>
        <w:div w:id="1762068634">
          <w:marLeft w:val="0"/>
          <w:marRight w:val="0"/>
          <w:marTop w:val="0"/>
          <w:marBottom w:val="0"/>
          <w:divBdr>
            <w:top w:val="none" w:sz="0" w:space="0" w:color="auto"/>
            <w:left w:val="none" w:sz="0" w:space="0" w:color="auto"/>
            <w:bottom w:val="none" w:sz="0" w:space="0" w:color="auto"/>
            <w:right w:val="none" w:sz="0" w:space="0" w:color="auto"/>
          </w:divBdr>
          <w:divsChild>
            <w:div w:id="1099833008">
              <w:marLeft w:val="0"/>
              <w:marRight w:val="0"/>
              <w:marTop w:val="0"/>
              <w:marBottom w:val="0"/>
              <w:divBdr>
                <w:top w:val="none" w:sz="0" w:space="0" w:color="auto"/>
                <w:left w:val="none" w:sz="0" w:space="0" w:color="auto"/>
                <w:bottom w:val="none" w:sz="0" w:space="0" w:color="auto"/>
                <w:right w:val="none" w:sz="0" w:space="0" w:color="auto"/>
              </w:divBdr>
            </w:div>
          </w:divsChild>
        </w:div>
        <w:div w:id="697895444">
          <w:marLeft w:val="0"/>
          <w:marRight w:val="0"/>
          <w:marTop w:val="0"/>
          <w:marBottom w:val="0"/>
          <w:divBdr>
            <w:top w:val="none" w:sz="0" w:space="0" w:color="auto"/>
            <w:left w:val="none" w:sz="0" w:space="0" w:color="auto"/>
            <w:bottom w:val="none" w:sz="0" w:space="0" w:color="auto"/>
            <w:right w:val="none" w:sz="0" w:space="0" w:color="auto"/>
          </w:divBdr>
          <w:divsChild>
            <w:div w:id="186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035">
      <w:bodyDiv w:val="1"/>
      <w:marLeft w:val="0"/>
      <w:marRight w:val="0"/>
      <w:marTop w:val="0"/>
      <w:marBottom w:val="0"/>
      <w:divBdr>
        <w:top w:val="none" w:sz="0" w:space="0" w:color="auto"/>
        <w:left w:val="none" w:sz="0" w:space="0" w:color="auto"/>
        <w:bottom w:val="none" w:sz="0" w:space="0" w:color="auto"/>
        <w:right w:val="none" w:sz="0" w:space="0" w:color="auto"/>
      </w:divBdr>
      <w:divsChild>
        <w:div w:id="906106425">
          <w:marLeft w:val="0"/>
          <w:marRight w:val="0"/>
          <w:marTop w:val="0"/>
          <w:marBottom w:val="0"/>
          <w:divBdr>
            <w:top w:val="none" w:sz="0" w:space="0" w:color="auto"/>
            <w:left w:val="none" w:sz="0" w:space="0" w:color="auto"/>
            <w:bottom w:val="none" w:sz="0" w:space="0" w:color="auto"/>
            <w:right w:val="none" w:sz="0" w:space="0" w:color="auto"/>
          </w:divBdr>
          <w:divsChild>
            <w:div w:id="1478112258">
              <w:marLeft w:val="0"/>
              <w:marRight w:val="0"/>
              <w:marTop w:val="0"/>
              <w:marBottom w:val="0"/>
              <w:divBdr>
                <w:top w:val="none" w:sz="0" w:space="0" w:color="auto"/>
                <w:left w:val="none" w:sz="0" w:space="0" w:color="auto"/>
                <w:bottom w:val="none" w:sz="0" w:space="0" w:color="auto"/>
                <w:right w:val="none" w:sz="0" w:space="0" w:color="auto"/>
              </w:divBdr>
              <w:divsChild>
                <w:div w:id="698043453">
                  <w:marLeft w:val="0"/>
                  <w:marRight w:val="0"/>
                  <w:marTop w:val="0"/>
                  <w:marBottom w:val="0"/>
                  <w:divBdr>
                    <w:top w:val="none" w:sz="0" w:space="0" w:color="auto"/>
                    <w:left w:val="none" w:sz="0" w:space="0" w:color="auto"/>
                    <w:bottom w:val="none" w:sz="0" w:space="0" w:color="auto"/>
                    <w:right w:val="none" w:sz="0" w:space="0" w:color="auto"/>
                  </w:divBdr>
                  <w:divsChild>
                    <w:div w:id="215625509">
                      <w:marLeft w:val="0"/>
                      <w:marRight w:val="0"/>
                      <w:marTop w:val="0"/>
                      <w:marBottom w:val="0"/>
                      <w:divBdr>
                        <w:top w:val="none" w:sz="0" w:space="0" w:color="auto"/>
                        <w:left w:val="none" w:sz="0" w:space="0" w:color="auto"/>
                        <w:bottom w:val="none" w:sz="0" w:space="0" w:color="auto"/>
                        <w:right w:val="none" w:sz="0" w:space="0" w:color="auto"/>
                      </w:divBdr>
                    </w:div>
                  </w:divsChild>
                </w:div>
                <w:div w:id="1486120510">
                  <w:marLeft w:val="0"/>
                  <w:marRight w:val="0"/>
                  <w:marTop w:val="0"/>
                  <w:marBottom w:val="0"/>
                  <w:divBdr>
                    <w:top w:val="none" w:sz="0" w:space="0" w:color="auto"/>
                    <w:left w:val="none" w:sz="0" w:space="0" w:color="auto"/>
                    <w:bottom w:val="none" w:sz="0" w:space="0" w:color="auto"/>
                    <w:right w:val="none" w:sz="0" w:space="0" w:color="auto"/>
                  </w:divBdr>
                </w:div>
                <w:div w:id="1131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3636">
          <w:marLeft w:val="0"/>
          <w:marRight w:val="0"/>
          <w:marTop w:val="0"/>
          <w:marBottom w:val="0"/>
          <w:divBdr>
            <w:top w:val="none" w:sz="0" w:space="0" w:color="auto"/>
            <w:left w:val="none" w:sz="0" w:space="0" w:color="auto"/>
            <w:bottom w:val="none" w:sz="0" w:space="0" w:color="auto"/>
            <w:right w:val="none" w:sz="0" w:space="0" w:color="auto"/>
          </w:divBdr>
          <w:divsChild>
            <w:div w:id="784034516">
              <w:marLeft w:val="0"/>
              <w:marRight w:val="0"/>
              <w:marTop w:val="0"/>
              <w:marBottom w:val="0"/>
              <w:divBdr>
                <w:top w:val="none" w:sz="0" w:space="0" w:color="auto"/>
                <w:left w:val="none" w:sz="0" w:space="0" w:color="auto"/>
                <w:bottom w:val="none" w:sz="0" w:space="0" w:color="auto"/>
                <w:right w:val="none" w:sz="0" w:space="0" w:color="auto"/>
              </w:divBdr>
              <w:divsChild>
                <w:div w:id="1562129373">
                  <w:marLeft w:val="0"/>
                  <w:marRight w:val="0"/>
                  <w:marTop w:val="0"/>
                  <w:marBottom w:val="0"/>
                  <w:divBdr>
                    <w:top w:val="none" w:sz="0" w:space="0" w:color="auto"/>
                    <w:left w:val="none" w:sz="0" w:space="0" w:color="auto"/>
                    <w:bottom w:val="none" w:sz="0" w:space="0" w:color="auto"/>
                    <w:right w:val="none" w:sz="0" w:space="0" w:color="auto"/>
                  </w:divBdr>
                  <w:divsChild>
                    <w:div w:id="201982708">
                      <w:marLeft w:val="0"/>
                      <w:marRight w:val="0"/>
                      <w:marTop w:val="0"/>
                      <w:marBottom w:val="0"/>
                      <w:divBdr>
                        <w:top w:val="none" w:sz="0" w:space="0" w:color="auto"/>
                        <w:left w:val="none" w:sz="0" w:space="0" w:color="auto"/>
                        <w:bottom w:val="none" w:sz="0" w:space="0" w:color="auto"/>
                        <w:right w:val="none" w:sz="0" w:space="0" w:color="auto"/>
                      </w:divBdr>
                      <w:divsChild>
                        <w:div w:id="1084184012">
                          <w:marLeft w:val="0"/>
                          <w:marRight w:val="0"/>
                          <w:marTop w:val="0"/>
                          <w:marBottom w:val="0"/>
                          <w:divBdr>
                            <w:top w:val="none" w:sz="0" w:space="0" w:color="auto"/>
                            <w:left w:val="none" w:sz="0" w:space="0" w:color="auto"/>
                            <w:bottom w:val="none" w:sz="0" w:space="0" w:color="auto"/>
                            <w:right w:val="none" w:sz="0" w:space="0" w:color="auto"/>
                          </w:divBdr>
                          <w:divsChild>
                            <w:div w:id="1341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865914">
          <w:marLeft w:val="0"/>
          <w:marRight w:val="0"/>
          <w:marTop w:val="0"/>
          <w:marBottom w:val="0"/>
          <w:divBdr>
            <w:top w:val="none" w:sz="0" w:space="0" w:color="auto"/>
            <w:left w:val="none" w:sz="0" w:space="0" w:color="auto"/>
            <w:bottom w:val="none" w:sz="0" w:space="0" w:color="auto"/>
            <w:right w:val="none" w:sz="0" w:space="0" w:color="auto"/>
          </w:divBdr>
          <w:divsChild>
            <w:div w:id="1095637099">
              <w:marLeft w:val="0"/>
              <w:marRight w:val="0"/>
              <w:marTop w:val="0"/>
              <w:marBottom w:val="0"/>
              <w:divBdr>
                <w:top w:val="none" w:sz="0" w:space="0" w:color="auto"/>
                <w:left w:val="none" w:sz="0" w:space="0" w:color="auto"/>
                <w:bottom w:val="none" w:sz="0" w:space="0" w:color="auto"/>
                <w:right w:val="none" w:sz="0" w:space="0" w:color="auto"/>
              </w:divBdr>
            </w:div>
          </w:divsChild>
        </w:div>
        <w:div w:id="1484546364">
          <w:marLeft w:val="0"/>
          <w:marRight w:val="0"/>
          <w:marTop w:val="0"/>
          <w:marBottom w:val="0"/>
          <w:divBdr>
            <w:top w:val="none" w:sz="0" w:space="0" w:color="auto"/>
            <w:left w:val="none" w:sz="0" w:space="0" w:color="auto"/>
            <w:bottom w:val="none" w:sz="0" w:space="0" w:color="auto"/>
            <w:right w:val="none" w:sz="0" w:space="0" w:color="auto"/>
          </w:divBdr>
          <w:divsChild>
            <w:div w:id="65761684">
              <w:marLeft w:val="0"/>
              <w:marRight w:val="0"/>
              <w:marTop w:val="0"/>
              <w:marBottom w:val="0"/>
              <w:divBdr>
                <w:top w:val="none" w:sz="0" w:space="0" w:color="auto"/>
                <w:left w:val="none" w:sz="0" w:space="0" w:color="auto"/>
                <w:bottom w:val="none" w:sz="0" w:space="0" w:color="auto"/>
                <w:right w:val="none" w:sz="0" w:space="0" w:color="auto"/>
              </w:divBdr>
              <w:divsChild>
                <w:div w:id="1067922946">
                  <w:marLeft w:val="0"/>
                  <w:marRight w:val="0"/>
                  <w:marTop w:val="0"/>
                  <w:marBottom w:val="0"/>
                  <w:divBdr>
                    <w:top w:val="none" w:sz="0" w:space="0" w:color="auto"/>
                    <w:left w:val="none" w:sz="0" w:space="0" w:color="auto"/>
                    <w:bottom w:val="none" w:sz="0" w:space="0" w:color="auto"/>
                    <w:right w:val="none" w:sz="0" w:space="0" w:color="auto"/>
                  </w:divBdr>
                  <w:divsChild>
                    <w:div w:id="20868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5935">
          <w:marLeft w:val="0"/>
          <w:marRight w:val="0"/>
          <w:marTop w:val="0"/>
          <w:marBottom w:val="0"/>
          <w:divBdr>
            <w:top w:val="none" w:sz="0" w:space="0" w:color="auto"/>
            <w:left w:val="none" w:sz="0" w:space="0" w:color="auto"/>
            <w:bottom w:val="none" w:sz="0" w:space="0" w:color="auto"/>
            <w:right w:val="none" w:sz="0" w:space="0" w:color="auto"/>
          </w:divBdr>
          <w:divsChild>
            <w:div w:id="1561020814">
              <w:marLeft w:val="0"/>
              <w:marRight w:val="0"/>
              <w:marTop w:val="0"/>
              <w:marBottom w:val="0"/>
              <w:divBdr>
                <w:top w:val="none" w:sz="0" w:space="0" w:color="auto"/>
                <w:left w:val="none" w:sz="0" w:space="0" w:color="auto"/>
                <w:bottom w:val="none" w:sz="0" w:space="0" w:color="auto"/>
                <w:right w:val="none" w:sz="0" w:space="0" w:color="auto"/>
              </w:divBdr>
            </w:div>
          </w:divsChild>
        </w:div>
        <w:div w:id="401682671">
          <w:marLeft w:val="0"/>
          <w:marRight w:val="0"/>
          <w:marTop w:val="0"/>
          <w:marBottom w:val="0"/>
          <w:divBdr>
            <w:top w:val="none" w:sz="0" w:space="0" w:color="auto"/>
            <w:left w:val="none" w:sz="0" w:space="0" w:color="auto"/>
            <w:bottom w:val="none" w:sz="0" w:space="0" w:color="auto"/>
            <w:right w:val="none" w:sz="0" w:space="0" w:color="auto"/>
          </w:divBdr>
          <w:divsChild>
            <w:div w:id="1932355812">
              <w:marLeft w:val="0"/>
              <w:marRight w:val="0"/>
              <w:marTop w:val="0"/>
              <w:marBottom w:val="0"/>
              <w:divBdr>
                <w:top w:val="none" w:sz="0" w:space="0" w:color="auto"/>
                <w:left w:val="none" w:sz="0" w:space="0" w:color="auto"/>
                <w:bottom w:val="none" w:sz="0" w:space="0" w:color="auto"/>
                <w:right w:val="none" w:sz="0" w:space="0" w:color="auto"/>
              </w:divBdr>
              <w:divsChild>
                <w:div w:id="1795632961">
                  <w:marLeft w:val="0"/>
                  <w:marRight w:val="0"/>
                  <w:marTop w:val="0"/>
                  <w:marBottom w:val="0"/>
                  <w:divBdr>
                    <w:top w:val="none" w:sz="0" w:space="0" w:color="auto"/>
                    <w:left w:val="none" w:sz="0" w:space="0" w:color="auto"/>
                    <w:bottom w:val="none" w:sz="0" w:space="0" w:color="auto"/>
                    <w:right w:val="none" w:sz="0" w:space="0" w:color="auto"/>
                  </w:divBdr>
                  <w:divsChild>
                    <w:div w:id="17911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505">
          <w:marLeft w:val="0"/>
          <w:marRight w:val="0"/>
          <w:marTop w:val="0"/>
          <w:marBottom w:val="0"/>
          <w:divBdr>
            <w:top w:val="none" w:sz="0" w:space="0" w:color="auto"/>
            <w:left w:val="none" w:sz="0" w:space="0" w:color="auto"/>
            <w:bottom w:val="none" w:sz="0" w:space="0" w:color="auto"/>
            <w:right w:val="none" w:sz="0" w:space="0" w:color="auto"/>
          </w:divBdr>
          <w:divsChild>
            <w:div w:id="1035350555">
              <w:marLeft w:val="0"/>
              <w:marRight w:val="0"/>
              <w:marTop w:val="0"/>
              <w:marBottom w:val="0"/>
              <w:divBdr>
                <w:top w:val="none" w:sz="0" w:space="0" w:color="auto"/>
                <w:left w:val="none" w:sz="0" w:space="0" w:color="auto"/>
                <w:bottom w:val="none" w:sz="0" w:space="0" w:color="auto"/>
                <w:right w:val="none" w:sz="0" w:space="0" w:color="auto"/>
              </w:divBdr>
              <w:divsChild>
                <w:div w:id="2108387054">
                  <w:marLeft w:val="0"/>
                  <w:marRight w:val="0"/>
                  <w:marTop w:val="0"/>
                  <w:marBottom w:val="0"/>
                  <w:divBdr>
                    <w:top w:val="none" w:sz="0" w:space="0" w:color="auto"/>
                    <w:left w:val="none" w:sz="0" w:space="0" w:color="auto"/>
                    <w:bottom w:val="none" w:sz="0" w:space="0" w:color="auto"/>
                    <w:right w:val="none" w:sz="0" w:space="0" w:color="auto"/>
                  </w:divBdr>
                  <w:divsChild>
                    <w:div w:id="13028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1104">
          <w:marLeft w:val="0"/>
          <w:marRight w:val="0"/>
          <w:marTop w:val="0"/>
          <w:marBottom w:val="0"/>
          <w:divBdr>
            <w:top w:val="none" w:sz="0" w:space="0" w:color="auto"/>
            <w:left w:val="none" w:sz="0" w:space="0" w:color="auto"/>
            <w:bottom w:val="none" w:sz="0" w:space="0" w:color="auto"/>
            <w:right w:val="none" w:sz="0" w:space="0" w:color="auto"/>
          </w:divBdr>
        </w:div>
        <w:div w:id="1502815699">
          <w:marLeft w:val="0"/>
          <w:marRight w:val="0"/>
          <w:marTop w:val="0"/>
          <w:marBottom w:val="0"/>
          <w:divBdr>
            <w:top w:val="none" w:sz="0" w:space="0" w:color="auto"/>
            <w:left w:val="none" w:sz="0" w:space="0" w:color="auto"/>
            <w:bottom w:val="none" w:sz="0" w:space="0" w:color="auto"/>
            <w:right w:val="none" w:sz="0" w:space="0" w:color="auto"/>
          </w:divBdr>
          <w:divsChild>
            <w:div w:id="1077483184">
              <w:marLeft w:val="0"/>
              <w:marRight w:val="0"/>
              <w:marTop w:val="0"/>
              <w:marBottom w:val="0"/>
              <w:divBdr>
                <w:top w:val="none" w:sz="0" w:space="0" w:color="auto"/>
                <w:left w:val="none" w:sz="0" w:space="0" w:color="auto"/>
                <w:bottom w:val="none" w:sz="0" w:space="0" w:color="auto"/>
                <w:right w:val="none" w:sz="0" w:space="0" w:color="auto"/>
              </w:divBdr>
            </w:div>
          </w:divsChild>
        </w:div>
        <w:div w:id="1062941823">
          <w:marLeft w:val="0"/>
          <w:marRight w:val="0"/>
          <w:marTop w:val="0"/>
          <w:marBottom w:val="0"/>
          <w:divBdr>
            <w:top w:val="none" w:sz="0" w:space="0" w:color="auto"/>
            <w:left w:val="none" w:sz="0" w:space="0" w:color="auto"/>
            <w:bottom w:val="none" w:sz="0" w:space="0" w:color="auto"/>
            <w:right w:val="none" w:sz="0" w:space="0" w:color="auto"/>
          </w:divBdr>
          <w:divsChild>
            <w:div w:id="462815594">
              <w:marLeft w:val="0"/>
              <w:marRight w:val="0"/>
              <w:marTop w:val="0"/>
              <w:marBottom w:val="0"/>
              <w:divBdr>
                <w:top w:val="none" w:sz="0" w:space="0" w:color="auto"/>
                <w:left w:val="none" w:sz="0" w:space="0" w:color="auto"/>
                <w:bottom w:val="none" w:sz="0" w:space="0" w:color="auto"/>
                <w:right w:val="none" w:sz="0" w:space="0" w:color="auto"/>
              </w:divBdr>
            </w:div>
          </w:divsChild>
        </w:div>
        <w:div w:id="367142054">
          <w:marLeft w:val="0"/>
          <w:marRight w:val="0"/>
          <w:marTop w:val="0"/>
          <w:marBottom w:val="0"/>
          <w:divBdr>
            <w:top w:val="none" w:sz="0" w:space="0" w:color="auto"/>
            <w:left w:val="none" w:sz="0" w:space="0" w:color="auto"/>
            <w:bottom w:val="none" w:sz="0" w:space="0" w:color="auto"/>
            <w:right w:val="none" w:sz="0" w:space="0" w:color="auto"/>
          </w:divBdr>
          <w:divsChild>
            <w:div w:id="2073039063">
              <w:marLeft w:val="0"/>
              <w:marRight w:val="0"/>
              <w:marTop w:val="0"/>
              <w:marBottom w:val="0"/>
              <w:divBdr>
                <w:top w:val="none" w:sz="0" w:space="0" w:color="auto"/>
                <w:left w:val="none" w:sz="0" w:space="0" w:color="auto"/>
                <w:bottom w:val="none" w:sz="0" w:space="0" w:color="auto"/>
                <w:right w:val="none" w:sz="0" w:space="0" w:color="auto"/>
              </w:divBdr>
            </w:div>
          </w:divsChild>
        </w:div>
        <w:div w:id="282198429">
          <w:marLeft w:val="0"/>
          <w:marRight w:val="0"/>
          <w:marTop w:val="0"/>
          <w:marBottom w:val="0"/>
          <w:divBdr>
            <w:top w:val="none" w:sz="0" w:space="0" w:color="auto"/>
            <w:left w:val="none" w:sz="0" w:space="0" w:color="auto"/>
            <w:bottom w:val="none" w:sz="0" w:space="0" w:color="auto"/>
            <w:right w:val="none" w:sz="0" w:space="0" w:color="auto"/>
          </w:divBdr>
          <w:divsChild>
            <w:div w:id="2130051232">
              <w:marLeft w:val="0"/>
              <w:marRight w:val="0"/>
              <w:marTop w:val="0"/>
              <w:marBottom w:val="0"/>
              <w:divBdr>
                <w:top w:val="none" w:sz="0" w:space="0" w:color="auto"/>
                <w:left w:val="none" w:sz="0" w:space="0" w:color="auto"/>
                <w:bottom w:val="none" w:sz="0" w:space="0" w:color="auto"/>
                <w:right w:val="none" w:sz="0" w:space="0" w:color="auto"/>
              </w:divBdr>
            </w:div>
          </w:divsChild>
        </w:div>
        <w:div w:id="2054386541">
          <w:marLeft w:val="0"/>
          <w:marRight w:val="0"/>
          <w:marTop w:val="0"/>
          <w:marBottom w:val="0"/>
          <w:divBdr>
            <w:top w:val="none" w:sz="0" w:space="0" w:color="auto"/>
            <w:left w:val="none" w:sz="0" w:space="0" w:color="auto"/>
            <w:bottom w:val="none" w:sz="0" w:space="0" w:color="auto"/>
            <w:right w:val="none" w:sz="0" w:space="0" w:color="auto"/>
          </w:divBdr>
          <w:divsChild>
            <w:div w:id="2043481012">
              <w:marLeft w:val="0"/>
              <w:marRight w:val="0"/>
              <w:marTop w:val="0"/>
              <w:marBottom w:val="0"/>
              <w:divBdr>
                <w:top w:val="none" w:sz="0" w:space="0" w:color="auto"/>
                <w:left w:val="none" w:sz="0" w:space="0" w:color="auto"/>
                <w:bottom w:val="none" w:sz="0" w:space="0" w:color="auto"/>
                <w:right w:val="none" w:sz="0" w:space="0" w:color="auto"/>
              </w:divBdr>
              <w:divsChild>
                <w:div w:id="868299460">
                  <w:marLeft w:val="0"/>
                  <w:marRight w:val="0"/>
                  <w:marTop w:val="0"/>
                  <w:marBottom w:val="0"/>
                  <w:divBdr>
                    <w:top w:val="none" w:sz="0" w:space="0" w:color="auto"/>
                    <w:left w:val="none" w:sz="0" w:space="0" w:color="auto"/>
                    <w:bottom w:val="none" w:sz="0" w:space="0" w:color="auto"/>
                    <w:right w:val="none" w:sz="0" w:space="0" w:color="auto"/>
                  </w:divBdr>
                  <w:divsChild>
                    <w:div w:id="1712611913">
                      <w:marLeft w:val="0"/>
                      <w:marRight w:val="0"/>
                      <w:marTop w:val="0"/>
                      <w:marBottom w:val="0"/>
                      <w:divBdr>
                        <w:top w:val="none" w:sz="0" w:space="0" w:color="auto"/>
                        <w:left w:val="none" w:sz="0" w:space="0" w:color="auto"/>
                        <w:bottom w:val="none" w:sz="0" w:space="0" w:color="auto"/>
                        <w:right w:val="none" w:sz="0" w:space="0" w:color="auto"/>
                      </w:divBdr>
                    </w:div>
                  </w:divsChild>
                </w:div>
                <w:div w:id="280040981">
                  <w:marLeft w:val="0"/>
                  <w:marRight w:val="0"/>
                  <w:marTop w:val="0"/>
                  <w:marBottom w:val="0"/>
                  <w:divBdr>
                    <w:top w:val="none" w:sz="0" w:space="0" w:color="auto"/>
                    <w:left w:val="none" w:sz="0" w:space="0" w:color="auto"/>
                    <w:bottom w:val="none" w:sz="0" w:space="0" w:color="auto"/>
                    <w:right w:val="none" w:sz="0" w:space="0" w:color="auto"/>
                  </w:divBdr>
                  <w:divsChild>
                    <w:div w:id="1934971310">
                      <w:marLeft w:val="0"/>
                      <w:marRight w:val="0"/>
                      <w:marTop w:val="0"/>
                      <w:marBottom w:val="0"/>
                      <w:divBdr>
                        <w:top w:val="none" w:sz="0" w:space="0" w:color="auto"/>
                        <w:left w:val="none" w:sz="0" w:space="0" w:color="auto"/>
                        <w:bottom w:val="none" w:sz="0" w:space="0" w:color="auto"/>
                        <w:right w:val="none" w:sz="0" w:space="0" w:color="auto"/>
                      </w:divBdr>
                    </w:div>
                  </w:divsChild>
                </w:div>
                <w:div w:id="20668024">
                  <w:marLeft w:val="0"/>
                  <w:marRight w:val="0"/>
                  <w:marTop w:val="0"/>
                  <w:marBottom w:val="0"/>
                  <w:divBdr>
                    <w:top w:val="none" w:sz="0" w:space="0" w:color="auto"/>
                    <w:left w:val="none" w:sz="0" w:space="0" w:color="auto"/>
                    <w:bottom w:val="none" w:sz="0" w:space="0" w:color="auto"/>
                    <w:right w:val="none" w:sz="0" w:space="0" w:color="auto"/>
                  </w:divBdr>
                  <w:divsChild>
                    <w:div w:id="1053892844">
                      <w:marLeft w:val="0"/>
                      <w:marRight w:val="0"/>
                      <w:marTop w:val="0"/>
                      <w:marBottom w:val="0"/>
                      <w:divBdr>
                        <w:top w:val="none" w:sz="0" w:space="0" w:color="auto"/>
                        <w:left w:val="none" w:sz="0" w:space="0" w:color="auto"/>
                        <w:bottom w:val="none" w:sz="0" w:space="0" w:color="auto"/>
                        <w:right w:val="none" w:sz="0" w:space="0" w:color="auto"/>
                      </w:divBdr>
                    </w:div>
                  </w:divsChild>
                </w:div>
                <w:div w:id="1574966336">
                  <w:marLeft w:val="0"/>
                  <w:marRight w:val="0"/>
                  <w:marTop w:val="0"/>
                  <w:marBottom w:val="0"/>
                  <w:divBdr>
                    <w:top w:val="none" w:sz="0" w:space="0" w:color="auto"/>
                    <w:left w:val="none" w:sz="0" w:space="0" w:color="auto"/>
                    <w:bottom w:val="none" w:sz="0" w:space="0" w:color="auto"/>
                    <w:right w:val="none" w:sz="0" w:space="0" w:color="auto"/>
                  </w:divBdr>
                  <w:divsChild>
                    <w:div w:id="19131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6425">
          <w:marLeft w:val="0"/>
          <w:marRight w:val="0"/>
          <w:marTop w:val="0"/>
          <w:marBottom w:val="0"/>
          <w:divBdr>
            <w:top w:val="none" w:sz="0" w:space="0" w:color="auto"/>
            <w:left w:val="none" w:sz="0" w:space="0" w:color="auto"/>
            <w:bottom w:val="none" w:sz="0" w:space="0" w:color="auto"/>
            <w:right w:val="none" w:sz="0" w:space="0" w:color="auto"/>
          </w:divBdr>
          <w:divsChild>
            <w:div w:id="1046023826">
              <w:marLeft w:val="0"/>
              <w:marRight w:val="0"/>
              <w:marTop w:val="0"/>
              <w:marBottom w:val="0"/>
              <w:divBdr>
                <w:top w:val="none" w:sz="0" w:space="0" w:color="auto"/>
                <w:left w:val="none" w:sz="0" w:space="0" w:color="auto"/>
                <w:bottom w:val="none" w:sz="0" w:space="0" w:color="auto"/>
                <w:right w:val="none" w:sz="0" w:space="0" w:color="auto"/>
              </w:divBdr>
            </w:div>
          </w:divsChild>
        </w:div>
        <w:div w:id="823280912">
          <w:marLeft w:val="0"/>
          <w:marRight w:val="0"/>
          <w:marTop w:val="0"/>
          <w:marBottom w:val="0"/>
          <w:divBdr>
            <w:top w:val="none" w:sz="0" w:space="0" w:color="auto"/>
            <w:left w:val="none" w:sz="0" w:space="0" w:color="auto"/>
            <w:bottom w:val="none" w:sz="0" w:space="0" w:color="auto"/>
            <w:right w:val="none" w:sz="0" w:space="0" w:color="auto"/>
          </w:divBdr>
          <w:divsChild>
            <w:div w:id="617563756">
              <w:marLeft w:val="0"/>
              <w:marRight w:val="0"/>
              <w:marTop w:val="0"/>
              <w:marBottom w:val="0"/>
              <w:divBdr>
                <w:top w:val="none" w:sz="0" w:space="0" w:color="auto"/>
                <w:left w:val="none" w:sz="0" w:space="0" w:color="auto"/>
                <w:bottom w:val="none" w:sz="0" w:space="0" w:color="auto"/>
                <w:right w:val="none" w:sz="0" w:space="0" w:color="auto"/>
              </w:divBdr>
            </w:div>
          </w:divsChild>
        </w:div>
        <w:div w:id="520321475">
          <w:marLeft w:val="0"/>
          <w:marRight w:val="0"/>
          <w:marTop w:val="0"/>
          <w:marBottom w:val="0"/>
          <w:divBdr>
            <w:top w:val="none" w:sz="0" w:space="0" w:color="auto"/>
            <w:left w:val="none" w:sz="0" w:space="0" w:color="auto"/>
            <w:bottom w:val="none" w:sz="0" w:space="0" w:color="auto"/>
            <w:right w:val="none" w:sz="0" w:space="0" w:color="auto"/>
          </w:divBdr>
          <w:divsChild>
            <w:div w:id="37125406">
              <w:marLeft w:val="0"/>
              <w:marRight w:val="0"/>
              <w:marTop w:val="0"/>
              <w:marBottom w:val="0"/>
              <w:divBdr>
                <w:top w:val="none" w:sz="0" w:space="0" w:color="auto"/>
                <w:left w:val="none" w:sz="0" w:space="0" w:color="auto"/>
                <w:bottom w:val="none" w:sz="0" w:space="0" w:color="auto"/>
                <w:right w:val="none" w:sz="0" w:space="0" w:color="auto"/>
              </w:divBdr>
              <w:divsChild>
                <w:div w:id="2087455658">
                  <w:marLeft w:val="0"/>
                  <w:marRight w:val="0"/>
                  <w:marTop w:val="0"/>
                  <w:marBottom w:val="0"/>
                  <w:divBdr>
                    <w:top w:val="none" w:sz="0" w:space="0" w:color="auto"/>
                    <w:left w:val="none" w:sz="0" w:space="0" w:color="auto"/>
                    <w:bottom w:val="none" w:sz="0" w:space="0" w:color="auto"/>
                    <w:right w:val="none" w:sz="0" w:space="0" w:color="auto"/>
                  </w:divBdr>
                  <w:divsChild>
                    <w:div w:id="1326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3803">
          <w:marLeft w:val="0"/>
          <w:marRight w:val="0"/>
          <w:marTop w:val="0"/>
          <w:marBottom w:val="0"/>
          <w:divBdr>
            <w:top w:val="none" w:sz="0" w:space="0" w:color="auto"/>
            <w:left w:val="none" w:sz="0" w:space="0" w:color="auto"/>
            <w:bottom w:val="none" w:sz="0" w:space="0" w:color="auto"/>
            <w:right w:val="none" w:sz="0" w:space="0" w:color="auto"/>
          </w:divBdr>
        </w:div>
        <w:div w:id="771316208">
          <w:marLeft w:val="0"/>
          <w:marRight w:val="0"/>
          <w:marTop w:val="0"/>
          <w:marBottom w:val="0"/>
          <w:divBdr>
            <w:top w:val="none" w:sz="0" w:space="0" w:color="auto"/>
            <w:left w:val="none" w:sz="0" w:space="0" w:color="auto"/>
            <w:bottom w:val="none" w:sz="0" w:space="0" w:color="auto"/>
            <w:right w:val="none" w:sz="0" w:space="0" w:color="auto"/>
          </w:divBdr>
          <w:divsChild>
            <w:div w:id="2125997140">
              <w:marLeft w:val="0"/>
              <w:marRight w:val="0"/>
              <w:marTop w:val="0"/>
              <w:marBottom w:val="0"/>
              <w:divBdr>
                <w:top w:val="none" w:sz="0" w:space="0" w:color="auto"/>
                <w:left w:val="none" w:sz="0" w:space="0" w:color="auto"/>
                <w:bottom w:val="none" w:sz="0" w:space="0" w:color="auto"/>
                <w:right w:val="none" w:sz="0" w:space="0" w:color="auto"/>
              </w:divBdr>
            </w:div>
          </w:divsChild>
        </w:div>
        <w:div w:id="909463406">
          <w:marLeft w:val="0"/>
          <w:marRight w:val="0"/>
          <w:marTop w:val="0"/>
          <w:marBottom w:val="0"/>
          <w:divBdr>
            <w:top w:val="none" w:sz="0" w:space="0" w:color="auto"/>
            <w:left w:val="none" w:sz="0" w:space="0" w:color="auto"/>
            <w:bottom w:val="none" w:sz="0" w:space="0" w:color="auto"/>
            <w:right w:val="none" w:sz="0" w:space="0" w:color="auto"/>
          </w:divBdr>
          <w:divsChild>
            <w:div w:id="9570082">
              <w:marLeft w:val="0"/>
              <w:marRight w:val="0"/>
              <w:marTop w:val="0"/>
              <w:marBottom w:val="0"/>
              <w:divBdr>
                <w:top w:val="none" w:sz="0" w:space="0" w:color="auto"/>
                <w:left w:val="none" w:sz="0" w:space="0" w:color="auto"/>
                <w:bottom w:val="none" w:sz="0" w:space="0" w:color="auto"/>
                <w:right w:val="none" w:sz="0" w:space="0" w:color="auto"/>
              </w:divBdr>
            </w:div>
          </w:divsChild>
        </w:div>
        <w:div w:id="1039427511">
          <w:marLeft w:val="0"/>
          <w:marRight w:val="0"/>
          <w:marTop w:val="0"/>
          <w:marBottom w:val="0"/>
          <w:divBdr>
            <w:top w:val="none" w:sz="0" w:space="0" w:color="auto"/>
            <w:left w:val="none" w:sz="0" w:space="0" w:color="auto"/>
            <w:bottom w:val="none" w:sz="0" w:space="0" w:color="auto"/>
            <w:right w:val="none" w:sz="0" w:space="0" w:color="auto"/>
          </w:divBdr>
          <w:divsChild>
            <w:div w:id="924463663">
              <w:marLeft w:val="0"/>
              <w:marRight w:val="0"/>
              <w:marTop w:val="0"/>
              <w:marBottom w:val="0"/>
              <w:divBdr>
                <w:top w:val="none" w:sz="0" w:space="0" w:color="auto"/>
                <w:left w:val="none" w:sz="0" w:space="0" w:color="auto"/>
                <w:bottom w:val="none" w:sz="0" w:space="0" w:color="auto"/>
                <w:right w:val="none" w:sz="0" w:space="0" w:color="auto"/>
              </w:divBdr>
              <w:divsChild>
                <w:div w:id="236332590">
                  <w:marLeft w:val="0"/>
                  <w:marRight w:val="0"/>
                  <w:marTop w:val="0"/>
                  <w:marBottom w:val="0"/>
                  <w:divBdr>
                    <w:top w:val="none" w:sz="0" w:space="0" w:color="auto"/>
                    <w:left w:val="none" w:sz="0" w:space="0" w:color="auto"/>
                    <w:bottom w:val="none" w:sz="0" w:space="0" w:color="auto"/>
                    <w:right w:val="none" w:sz="0" w:space="0" w:color="auto"/>
                  </w:divBdr>
                  <w:divsChild>
                    <w:div w:id="1505125203">
                      <w:marLeft w:val="0"/>
                      <w:marRight w:val="0"/>
                      <w:marTop w:val="0"/>
                      <w:marBottom w:val="0"/>
                      <w:divBdr>
                        <w:top w:val="none" w:sz="0" w:space="0" w:color="auto"/>
                        <w:left w:val="none" w:sz="0" w:space="0" w:color="auto"/>
                        <w:bottom w:val="none" w:sz="0" w:space="0" w:color="auto"/>
                        <w:right w:val="none" w:sz="0" w:space="0" w:color="auto"/>
                      </w:divBdr>
                      <w:divsChild>
                        <w:div w:id="1432779964">
                          <w:marLeft w:val="0"/>
                          <w:marRight w:val="0"/>
                          <w:marTop w:val="0"/>
                          <w:marBottom w:val="0"/>
                          <w:divBdr>
                            <w:top w:val="none" w:sz="0" w:space="0" w:color="auto"/>
                            <w:left w:val="none" w:sz="0" w:space="0" w:color="auto"/>
                            <w:bottom w:val="none" w:sz="0" w:space="0" w:color="auto"/>
                            <w:right w:val="none" w:sz="0" w:space="0" w:color="auto"/>
                          </w:divBdr>
                          <w:divsChild>
                            <w:div w:id="100081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5231937">
          <w:marLeft w:val="0"/>
          <w:marRight w:val="0"/>
          <w:marTop w:val="0"/>
          <w:marBottom w:val="0"/>
          <w:divBdr>
            <w:top w:val="none" w:sz="0" w:space="0" w:color="auto"/>
            <w:left w:val="none" w:sz="0" w:space="0" w:color="auto"/>
            <w:bottom w:val="none" w:sz="0" w:space="0" w:color="auto"/>
            <w:right w:val="none" w:sz="0" w:space="0" w:color="auto"/>
          </w:divBdr>
          <w:divsChild>
            <w:div w:id="673149495">
              <w:marLeft w:val="0"/>
              <w:marRight w:val="0"/>
              <w:marTop w:val="0"/>
              <w:marBottom w:val="0"/>
              <w:divBdr>
                <w:top w:val="none" w:sz="0" w:space="0" w:color="auto"/>
                <w:left w:val="none" w:sz="0" w:space="0" w:color="auto"/>
                <w:bottom w:val="none" w:sz="0" w:space="0" w:color="auto"/>
                <w:right w:val="none" w:sz="0" w:space="0" w:color="auto"/>
              </w:divBdr>
              <w:divsChild>
                <w:div w:id="107118151">
                  <w:marLeft w:val="0"/>
                  <w:marRight w:val="0"/>
                  <w:marTop w:val="0"/>
                  <w:marBottom w:val="0"/>
                  <w:divBdr>
                    <w:top w:val="none" w:sz="0" w:space="0" w:color="auto"/>
                    <w:left w:val="none" w:sz="0" w:space="0" w:color="auto"/>
                    <w:bottom w:val="none" w:sz="0" w:space="0" w:color="auto"/>
                    <w:right w:val="none" w:sz="0" w:space="0" w:color="auto"/>
                  </w:divBdr>
                  <w:divsChild>
                    <w:div w:id="832332627">
                      <w:marLeft w:val="0"/>
                      <w:marRight w:val="0"/>
                      <w:marTop w:val="0"/>
                      <w:marBottom w:val="0"/>
                      <w:divBdr>
                        <w:top w:val="none" w:sz="0" w:space="0" w:color="auto"/>
                        <w:left w:val="none" w:sz="0" w:space="0" w:color="auto"/>
                        <w:bottom w:val="none" w:sz="0" w:space="0" w:color="auto"/>
                        <w:right w:val="none" w:sz="0" w:space="0" w:color="auto"/>
                      </w:divBdr>
                      <w:divsChild>
                        <w:div w:id="912856163">
                          <w:marLeft w:val="0"/>
                          <w:marRight w:val="0"/>
                          <w:marTop w:val="0"/>
                          <w:marBottom w:val="0"/>
                          <w:divBdr>
                            <w:top w:val="none" w:sz="0" w:space="0" w:color="auto"/>
                            <w:left w:val="none" w:sz="0" w:space="0" w:color="auto"/>
                            <w:bottom w:val="none" w:sz="0" w:space="0" w:color="auto"/>
                            <w:right w:val="none" w:sz="0" w:space="0" w:color="auto"/>
                          </w:divBdr>
                          <w:divsChild>
                            <w:div w:id="2323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22820">
          <w:marLeft w:val="0"/>
          <w:marRight w:val="0"/>
          <w:marTop w:val="0"/>
          <w:marBottom w:val="0"/>
          <w:divBdr>
            <w:top w:val="none" w:sz="0" w:space="0" w:color="auto"/>
            <w:left w:val="none" w:sz="0" w:space="0" w:color="auto"/>
            <w:bottom w:val="none" w:sz="0" w:space="0" w:color="auto"/>
            <w:right w:val="none" w:sz="0" w:space="0" w:color="auto"/>
          </w:divBdr>
          <w:divsChild>
            <w:div w:id="157887620">
              <w:marLeft w:val="0"/>
              <w:marRight w:val="0"/>
              <w:marTop w:val="0"/>
              <w:marBottom w:val="0"/>
              <w:divBdr>
                <w:top w:val="none" w:sz="0" w:space="0" w:color="auto"/>
                <w:left w:val="none" w:sz="0" w:space="0" w:color="auto"/>
                <w:bottom w:val="none" w:sz="0" w:space="0" w:color="auto"/>
                <w:right w:val="none" w:sz="0" w:space="0" w:color="auto"/>
              </w:divBdr>
            </w:div>
          </w:divsChild>
        </w:div>
        <w:div w:id="1616327352">
          <w:marLeft w:val="0"/>
          <w:marRight w:val="0"/>
          <w:marTop w:val="0"/>
          <w:marBottom w:val="0"/>
          <w:divBdr>
            <w:top w:val="none" w:sz="0" w:space="0" w:color="auto"/>
            <w:left w:val="none" w:sz="0" w:space="0" w:color="auto"/>
            <w:bottom w:val="none" w:sz="0" w:space="0" w:color="auto"/>
            <w:right w:val="none" w:sz="0" w:space="0" w:color="auto"/>
          </w:divBdr>
          <w:divsChild>
            <w:div w:id="443694981">
              <w:marLeft w:val="0"/>
              <w:marRight w:val="0"/>
              <w:marTop w:val="0"/>
              <w:marBottom w:val="0"/>
              <w:divBdr>
                <w:top w:val="none" w:sz="0" w:space="0" w:color="auto"/>
                <w:left w:val="none" w:sz="0" w:space="0" w:color="auto"/>
                <w:bottom w:val="none" w:sz="0" w:space="0" w:color="auto"/>
                <w:right w:val="none" w:sz="0" w:space="0" w:color="auto"/>
              </w:divBdr>
              <w:divsChild>
                <w:div w:id="667288653">
                  <w:marLeft w:val="0"/>
                  <w:marRight w:val="0"/>
                  <w:marTop w:val="0"/>
                  <w:marBottom w:val="0"/>
                  <w:divBdr>
                    <w:top w:val="none" w:sz="0" w:space="0" w:color="auto"/>
                    <w:left w:val="none" w:sz="0" w:space="0" w:color="auto"/>
                    <w:bottom w:val="none" w:sz="0" w:space="0" w:color="auto"/>
                    <w:right w:val="none" w:sz="0" w:space="0" w:color="auto"/>
                  </w:divBdr>
                  <w:divsChild>
                    <w:div w:id="1640308712">
                      <w:marLeft w:val="0"/>
                      <w:marRight w:val="0"/>
                      <w:marTop w:val="0"/>
                      <w:marBottom w:val="0"/>
                      <w:divBdr>
                        <w:top w:val="none" w:sz="0" w:space="0" w:color="auto"/>
                        <w:left w:val="none" w:sz="0" w:space="0" w:color="auto"/>
                        <w:bottom w:val="none" w:sz="0" w:space="0" w:color="auto"/>
                        <w:right w:val="none" w:sz="0" w:space="0" w:color="auto"/>
                      </w:divBdr>
                    </w:div>
                  </w:divsChild>
                </w:div>
                <w:div w:id="993869852">
                  <w:marLeft w:val="0"/>
                  <w:marRight w:val="0"/>
                  <w:marTop w:val="0"/>
                  <w:marBottom w:val="0"/>
                  <w:divBdr>
                    <w:top w:val="none" w:sz="0" w:space="0" w:color="auto"/>
                    <w:left w:val="none" w:sz="0" w:space="0" w:color="auto"/>
                    <w:bottom w:val="none" w:sz="0" w:space="0" w:color="auto"/>
                    <w:right w:val="none" w:sz="0" w:space="0" w:color="auto"/>
                  </w:divBdr>
                  <w:divsChild>
                    <w:div w:id="984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5761">
          <w:marLeft w:val="0"/>
          <w:marRight w:val="0"/>
          <w:marTop w:val="0"/>
          <w:marBottom w:val="0"/>
          <w:divBdr>
            <w:top w:val="none" w:sz="0" w:space="0" w:color="auto"/>
            <w:left w:val="none" w:sz="0" w:space="0" w:color="auto"/>
            <w:bottom w:val="none" w:sz="0" w:space="0" w:color="auto"/>
            <w:right w:val="none" w:sz="0" w:space="0" w:color="auto"/>
          </w:divBdr>
          <w:divsChild>
            <w:div w:id="11560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8687">
      <w:bodyDiv w:val="1"/>
      <w:marLeft w:val="0"/>
      <w:marRight w:val="0"/>
      <w:marTop w:val="0"/>
      <w:marBottom w:val="0"/>
      <w:divBdr>
        <w:top w:val="none" w:sz="0" w:space="0" w:color="auto"/>
        <w:left w:val="none" w:sz="0" w:space="0" w:color="auto"/>
        <w:bottom w:val="none" w:sz="0" w:space="0" w:color="auto"/>
        <w:right w:val="none" w:sz="0" w:space="0" w:color="auto"/>
      </w:divBdr>
      <w:divsChild>
        <w:div w:id="560097634">
          <w:marLeft w:val="0"/>
          <w:marRight w:val="0"/>
          <w:marTop w:val="0"/>
          <w:marBottom w:val="0"/>
          <w:divBdr>
            <w:top w:val="none" w:sz="0" w:space="0" w:color="auto"/>
            <w:left w:val="none" w:sz="0" w:space="0" w:color="auto"/>
            <w:bottom w:val="none" w:sz="0" w:space="0" w:color="auto"/>
            <w:right w:val="none" w:sz="0" w:space="0" w:color="auto"/>
          </w:divBdr>
          <w:divsChild>
            <w:div w:id="1578631502">
              <w:marLeft w:val="0"/>
              <w:marRight w:val="0"/>
              <w:marTop w:val="0"/>
              <w:marBottom w:val="0"/>
              <w:divBdr>
                <w:top w:val="none" w:sz="0" w:space="0" w:color="auto"/>
                <w:left w:val="none" w:sz="0" w:space="0" w:color="auto"/>
                <w:bottom w:val="none" w:sz="0" w:space="0" w:color="auto"/>
                <w:right w:val="none" w:sz="0" w:space="0" w:color="auto"/>
              </w:divBdr>
            </w:div>
          </w:divsChild>
        </w:div>
        <w:div w:id="1988901874">
          <w:marLeft w:val="0"/>
          <w:marRight w:val="0"/>
          <w:marTop w:val="0"/>
          <w:marBottom w:val="0"/>
          <w:divBdr>
            <w:top w:val="none" w:sz="0" w:space="0" w:color="auto"/>
            <w:left w:val="none" w:sz="0" w:space="0" w:color="auto"/>
            <w:bottom w:val="none" w:sz="0" w:space="0" w:color="auto"/>
            <w:right w:val="none" w:sz="0" w:space="0" w:color="auto"/>
          </w:divBdr>
        </w:div>
        <w:div w:id="1583106702">
          <w:marLeft w:val="0"/>
          <w:marRight w:val="0"/>
          <w:marTop w:val="0"/>
          <w:marBottom w:val="0"/>
          <w:divBdr>
            <w:top w:val="none" w:sz="0" w:space="0" w:color="auto"/>
            <w:left w:val="none" w:sz="0" w:space="0" w:color="auto"/>
            <w:bottom w:val="none" w:sz="0" w:space="0" w:color="auto"/>
            <w:right w:val="none" w:sz="0" w:space="0" w:color="auto"/>
          </w:divBdr>
        </w:div>
        <w:div w:id="1169097661">
          <w:marLeft w:val="0"/>
          <w:marRight w:val="0"/>
          <w:marTop w:val="0"/>
          <w:marBottom w:val="0"/>
          <w:divBdr>
            <w:top w:val="none" w:sz="0" w:space="0" w:color="auto"/>
            <w:left w:val="none" w:sz="0" w:space="0" w:color="auto"/>
            <w:bottom w:val="none" w:sz="0" w:space="0" w:color="auto"/>
            <w:right w:val="none" w:sz="0" w:space="0" w:color="auto"/>
          </w:divBdr>
          <w:divsChild>
            <w:div w:id="976105147">
              <w:marLeft w:val="0"/>
              <w:marRight w:val="0"/>
              <w:marTop w:val="0"/>
              <w:marBottom w:val="0"/>
              <w:divBdr>
                <w:top w:val="none" w:sz="0" w:space="0" w:color="auto"/>
                <w:left w:val="none" w:sz="0" w:space="0" w:color="auto"/>
                <w:bottom w:val="none" w:sz="0" w:space="0" w:color="auto"/>
                <w:right w:val="none" w:sz="0" w:space="0" w:color="auto"/>
              </w:divBdr>
            </w:div>
          </w:divsChild>
        </w:div>
        <w:div w:id="873541863">
          <w:marLeft w:val="0"/>
          <w:marRight w:val="0"/>
          <w:marTop w:val="0"/>
          <w:marBottom w:val="0"/>
          <w:divBdr>
            <w:top w:val="none" w:sz="0" w:space="0" w:color="auto"/>
            <w:left w:val="none" w:sz="0" w:space="0" w:color="auto"/>
            <w:bottom w:val="none" w:sz="0" w:space="0" w:color="auto"/>
            <w:right w:val="none" w:sz="0" w:space="0" w:color="auto"/>
          </w:divBdr>
          <w:divsChild>
            <w:div w:id="1665738943">
              <w:marLeft w:val="0"/>
              <w:marRight w:val="0"/>
              <w:marTop w:val="0"/>
              <w:marBottom w:val="0"/>
              <w:divBdr>
                <w:top w:val="none" w:sz="0" w:space="0" w:color="auto"/>
                <w:left w:val="none" w:sz="0" w:space="0" w:color="auto"/>
                <w:bottom w:val="none" w:sz="0" w:space="0" w:color="auto"/>
                <w:right w:val="none" w:sz="0" w:space="0" w:color="auto"/>
              </w:divBdr>
              <w:divsChild>
                <w:div w:id="1174801191">
                  <w:marLeft w:val="0"/>
                  <w:marRight w:val="0"/>
                  <w:marTop w:val="0"/>
                  <w:marBottom w:val="0"/>
                  <w:divBdr>
                    <w:top w:val="none" w:sz="0" w:space="0" w:color="auto"/>
                    <w:left w:val="none" w:sz="0" w:space="0" w:color="auto"/>
                    <w:bottom w:val="none" w:sz="0" w:space="0" w:color="auto"/>
                    <w:right w:val="none" w:sz="0" w:space="0" w:color="auto"/>
                  </w:divBdr>
                  <w:divsChild>
                    <w:div w:id="778646447">
                      <w:marLeft w:val="0"/>
                      <w:marRight w:val="0"/>
                      <w:marTop w:val="0"/>
                      <w:marBottom w:val="0"/>
                      <w:divBdr>
                        <w:top w:val="none" w:sz="0" w:space="0" w:color="auto"/>
                        <w:left w:val="none" w:sz="0" w:space="0" w:color="auto"/>
                        <w:bottom w:val="none" w:sz="0" w:space="0" w:color="auto"/>
                        <w:right w:val="none" w:sz="0" w:space="0" w:color="auto"/>
                      </w:divBdr>
                      <w:divsChild>
                        <w:div w:id="21071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80384">
          <w:marLeft w:val="0"/>
          <w:marRight w:val="0"/>
          <w:marTop w:val="0"/>
          <w:marBottom w:val="0"/>
          <w:divBdr>
            <w:top w:val="none" w:sz="0" w:space="0" w:color="auto"/>
            <w:left w:val="none" w:sz="0" w:space="0" w:color="auto"/>
            <w:bottom w:val="none" w:sz="0" w:space="0" w:color="auto"/>
            <w:right w:val="none" w:sz="0" w:space="0" w:color="auto"/>
          </w:divBdr>
          <w:divsChild>
            <w:div w:id="653028004">
              <w:marLeft w:val="0"/>
              <w:marRight w:val="0"/>
              <w:marTop w:val="0"/>
              <w:marBottom w:val="0"/>
              <w:divBdr>
                <w:top w:val="none" w:sz="0" w:space="0" w:color="auto"/>
                <w:left w:val="none" w:sz="0" w:space="0" w:color="auto"/>
                <w:bottom w:val="none" w:sz="0" w:space="0" w:color="auto"/>
                <w:right w:val="none" w:sz="0" w:space="0" w:color="auto"/>
              </w:divBdr>
            </w:div>
          </w:divsChild>
        </w:div>
        <w:div w:id="590241981">
          <w:marLeft w:val="0"/>
          <w:marRight w:val="0"/>
          <w:marTop w:val="0"/>
          <w:marBottom w:val="0"/>
          <w:divBdr>
            <w:top w:val="none" w:sz="0" w:space="0" w:color="auto"/>
            <w:left w:val="none" w:sz="0" w:space="0" w:color="auto"/>
            <w:bottom w:val="none" w:sz="0" w:space="0" w:color="auto"/>
            <w:right w:val="none" w:sz="0" w:space="0" w:color="auto"/>
          </w:divBdr>
          <w:divsChild>
            <w:div w:id="1058242236">
              <w:marLeft w:val="0"/>
              <w:marRight w:val="0"/>
              <w:marTop w:val="0"/>
              <w:marBottom w:val="0"/>
              <w:divBdr>
                <w:top w:val="none" w:sz="0" w:space="0" w:color="auto"/>
                <w:left w:val="none" w:sz="0" w:space="0" w:color="auto"/>
                <w:bottom w:val="none" w:sz="0" w:space="0" w:color="auto"/>
                <w:right w:val="none" w:sz="0" w:space="0" w:color="auto"/>
              </w:divBdr>
              <w:divsChild>
                <w:div w:id="78406701">
                  <w:marLeft w:val="0"/>
                  <w:marRight w:val="0"/>
                  <w:marTop w:val="0"/>
                  <w:marBottom w:val="0"/>
                  <w:divBdr>
                    <w:top w:val="none" w:sz="0" w:space="0" w:color="auto"/>
                    <w:left w:val="none" w:sz="0" w:space="0" w:color="auto"/>
                    <w:bottom w:val="none" w:sz="0" w:space="0" w:color="auto"/>
                    <w:right w:val="none" w:sz="0" w:space="0" w:color="auto"/>
                  </w:divBdr>
                  <w:divsChild>
                    <w:div w:id="7065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4340">
          <w:marLeft w:val="0"/>
          <w:marRight w:val="0"/>
          <w:marTop w:val="0"/>
          <w:marBottom w:val="0"/>
          <w:divBdr>
            <w:top w:val="none" w:sz="0" w:space="0" w:color="auto"/>
            <w:left w:val="none" w:sz="0" w:space="0" w:color="auto"/>
            <w:bottom w:val="none" w:sz="0" w:space="0" w:color="auto"/>
            <w:right w:val="none" w:sz="0" w:space="0" w:color="auto"/>
          </w:divBdr>
          <w:divsChild>
            <w:div w:id="1150634161">
              <w:marLeft w:val="0"/>
              <w:marRight w:val="0"/>
              <w:marTop w:val="0"/>
              <w:marBottom w:val="0"/>
              <w:divBdr>
                <w:top w:val="none" w:sz="0" w:space="0" w:color="auto"/>
                <w:left w:val="none" w:sz="0" w:space="0" w:color="auto"/>
                <w:bottom w:val="none" w:sz="0" w:space="0" w:color="auto"/>
                <w:right w:val="none" w:sz="0" w:space="0" w:color="auto"/>
              </w:divBdr>
            </w:div>
          </w:divsChild>
        </w:div>
        <w:div w:id="1446265984">
          <w:marLeft w:val="0"/>
          <w:marRight w:val="0"/>
          <w:marTop w:val="0"/>
          <w:marBottom w:val="0"/>
          <w:divBdr>
            <w:top w:val="none" w:sz="0" w:space="0" w:color="auto"/>
            <w:left w:val="none" w:sz="0" w:space="0" w:color="auto"/>
            <w:bottom w:val="none" w:sz="0" w:space="0" w:color="auto"/>
            <w:right w:val="none" w:sz="0" w:space="0" w:color="auto"/>
          </w:divBdr>
          <w:divsChild>
            <w:div w:id="1774086270">
              <w:marLeft w:val="0"/>
              <w:marRight w:val="0"/>
              <w:marTop w:val="0"/>
              <w:marBottom w:val="0"/>
              <w:divBdr>
                <w:top w:val="none" w:sz="0" w:space="0" w:color="auto"/>
                <w:left w:val="none" w:sz="0" w:space="0" w:color="auto"/>
                <w:bottom w:val="none" w:sz="0" w:space="0" w:color="auto"/>
                <w:right w:val="none" w:sz="0" w:space="0" w:color="auto"/>
              </w:divBdr>
              <w:divsChild>
                <w:div w:id="28141524">
                  <w:marLeft w:val="0"/>
                  <w:marRight w:val="0"/>
                  <w:marTop w:val="0"/>
                  <w:marBottom w:val="0"/>
                  <w:divBdr>
                    <w:top w:val="none" w:sz="0" w:space="0" w:color="auto"/>
                    <w:left w:val="none" w:sz="0" w:space="0" w:color="auto"/>
                    <w:bottom w:val="none" w:sz="0" w:space="0" w:color="auto"/>
                    <w:right w:val="none" w:sz="0" w:space="0" w:color="auto"/>
                  </w:divBdr>
                  <w:divsChild>
                    <w:div w:id="6091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751">
          <w:marLeft w:val="0"/>
          <w:marRight w:val="0"/>
          <w:marTop w:val="0"/>
          <w:marBottom w:val="0"/>
          <w:divBdr>
            <w:top w:val="none" w:sz="0" w:space="0" w:color="auto"/>
            <w:left w:val="none" w:sz="0" w:space="0" w:color="auto"/>
            <w:bottom w:val="none" w:sz="0" w:space="0" w:color="auto"/>
            <w:right w:val="none" w:sz="0" w:space="0" w:color="auto"/>
          </w:divBdr>
          <w:divsChild>
            <w:div w:id="617026595">
              <w:marLeft w:val="0"/>
              <w:marRight w:val="0"/>
              <w:marTop w:val="0"/>
              <w:marBottom w:val="0"/>
              <w:divBdr>
                <w:top w:val="none" w:sz="0" w:space="0" w:color="auto"/>
                <w:left w:val="none" w:sz="0" w:space="0" w:color="auto"/>
                <w:bottom w:val="none" w:sz="0" w:space="0" w:color="auto"/>
                <w:right w:val="none" w:sz="0" w:space="0" w:color="auto"/>
              </w:divBdr>
              <w:divsChild>
                <w:div w:id="2138911495">
                  <w:marLeft w:val="0"/>
                  <w:marRight w:val="0"/>
                  <w:marTop w:val="0"/>
                  <w:marBottom w:val="0"/>
                  <w:divBdr>
                    <w:top w:val="none" w:sz="0" w:space="0" w:color="auto"/>
                    <w:left w:val="none" w:sz="0" w:space="0" w:color="auto"/>
                    <w:bottom w:val="none" w:sz="0" w:space="0" w:color="auto"/>
                    <w:right w:val="none" w:sz="0" w:space="0" w:color="auto"/>
                  </w:divBdr>
                  <w:divsChild>
                    <w:div w:id="84307522">
                      <w:marLeft w:val="0"/>
                      <w:marRight w:val="0"/>
                      <w:marTop w:val="0"/>
                      <w:marBottom w:val="0"/>
                      <w:divBdr>
                        <w:top w:val="none" w:sz="0" w:space="0" w:color="auto"/>
                        <w:left w:val="none" w:sz="0" w:space="0" w:color="auto"/>
                        <w:bottom w:val="none" w:sz="0" w:space="0" w:color="auto"/>
                        <w:right w:val="none" w:sz="0" w:space="0" w:color="auto"/>
                      </w:divBdr>
                    </w:div>
                  </w:divsChild>
                </w:div>
                <w:div w:id="9797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269">
          <w:marLeft w:val="0"/>
          <w:marRight w:val="0"/>
          <w:marTop w:val="0"/>
          <w:marBottom w:val="0"/>
          <w:divBdr>
            <w:top w:val="none" w:sz="0" w:space="0" w:color="auto"/>
            <w:left w:val="none" w:sz="0" w:space="0" w:color="auto"/>
            <w:bottom w:val="none" w:sz="0" w:space="0" w:color="auto"/>
            <w:right w:val="none" w:sz="0" w:space="0" w:color="auto"/>
          </w:divBdr>
          <w:divsChild>
            <w:div w:id="718935423">
              <w:marLeft w:val="0"/>
              <w:marRight w:val="0"/>
              <w:marTop w:val="0"/>
              <w:marBottom w:val="0"/>
              <w:divBdr>
                <w:top w:val="none" w:sz="0" w:space="0" w:color="auto"/>
                <w:left w:val="none" w:sz="0" w:space="0" w:color="auto"/>
                <w:bottom w:val="none" w:sz="0" w:space="0" w:color="auto"/>
                <w:right w:val="none" w:sz="0" w:space="0" w:color="auto"/>
              </w:divBdr>
            </w:div>
          </w:divsChild>
        </w:div>
        <w:div w:id="545482643">
          <w:marLeft w:val="0"/>
          <w:marRight w:val="0"/>
          <w:marTop w:val="0"/>
          <w:marBottom w:val="0"/>
          <w:divBdr>
            <w:top w:val="none" w:sz="0" w:space="0" w:color="auto"/>
            <w:left w:val="none" w:sz="0" w:space="0" w:color="auto"/>
            <w:bottom w:val="none" w:sz="0" w:space="0" w:color="auto"/>
            <w:right w:val="none" w:sz="0" w:space="0" w:color="auto"/>
          </w:divBdr>
          <w:divsChild>
            <w:div w:id="966743043">
              <w:marLeft w:val="0"/>
              <w:marRight w:val="0"/>
              <w:marTop w:val="0"/>
              <w:marBottom w:val="0"/>
              <w:divBdr>
                <w:top w:val="none" w:sz="0" w:space="0" w:color="auto"/>
                <w:left w:val="none" w:sz="0" w:space="0" w:color="auto"/>
                <w:bottom w:val="none" w:sz="0" w:space="0" w:color="auto"/>
                <w:right w:val="none" w:sz="0" w:space="0" w:color="auto"/>
              </w:divBdr>
            </w:div>
          </w:divsChild>
        </w:div>
        <w:div w:id="1330911658">
          <w:marLeft w:val="0"/>
          <w:marRight w:val="0"/>
          <w:marTop w:val="0"/>
          <w:marBottom w:val="0"/>
          <w:divBdr>
            <w:top w:val="none" w:sz="0" w:space="0" w:color="auto"/>
            <w:left w:val="none" w:sz="0" w:space="0" w:color="auto"/>
            <w:bottom w:val="none" w:sz="0" w:space="0" w:color="auto"/>
            <w:right w:val="none" w:sz="0" w:space="0" w:color="auto"/>
          </w:divBdr>
          <w:divsChild>
            <w:div w:id="665978305">
              <w:marLeft w:val="0"/>
              <w:marRight w:val="0"/>
              <w:marTop w:val="0"/>
              <w:marBottom w:val="0"/>
              <w:divBdr>
                <w:top w:val="none" w:sz="0" w:space="0" w:color="auto"/>
                <w:left w:val="none" w:sz="0" w:space="0" w:color="auto"/>
                <w:bottom w:val="none" w:sz="0" w:space="0" w:color="auto"/>
                <w:right w:val="none" w:sz="0" w:space="0" w:color="auto"/>
              </w:divBdr>
            </w:div>
          </w:divsChild>
        </w:div>
        <w:div w:id="1783109930">
          <w:marLeft w:val="0"/>
          <w:marRight w:val="0"/>
          <w:marTop w:val="0"/>
          <w:marBottom w:val="0"/>
          <w:divBdr>
            <w:top w:val="none" w:sz="0" w:space="0" w:color="auto"/>
            <w:left w:val="none" w:sz="0" w:space="0" w:color="auto"/>
            <w:bottom w:val="none" w:sz="0" w:space="0" w:color="auto"/>
            <w:right w:val="none" w:sz="0" w:space="0" w:color="auto"/>
          </w:divBdr>
          <w:divsChild>
            <w:div w:id="331644669">
              <w:marLeft w:val="0"/>
              <w:marRight w:val="0"/>
              <w:marTop w:val="0"/>
              <w:marBottom w:val="0"/>
              <w:divBdr>
                <w:top w:val="none" w:sz="0" w:space="0" w:color="auto"/>
                <w:left w:val="none" w:sz="0" w:space="0" w:color="auto"/>
                <w:bottom w:val="none" w:sz="0" w:space="0" w:color="auto"/>
                <w:right w:val="none" w:sz="0" w:space="0" w:color="auto"/>
              </w:divBdr>
            </w:div>
          </w:divsChild>
        </w:div>
        <w:div w:id="815029626">
          <w:marLeft w:val="0"/>
          <w:marRight w:val="0"/>
          <w:marTop w:val="0"/>
          <w:marBottom w:val="0"/>
          <w:divBdr>
            <w:top w:val="none" w:sz="0" w:space="0" w:color="auto"/>
            <w:left w:val="none" w:sz="0" w:space="0" w:color="auto"/>
            <w:bottom w:val="none" w:sz="0" w:space="0" w:color="auto"/>
            <w:right w:val="none" w:sz="0" w:space="0" w:color="auto"/>
          </w:divBdr>
          <w:divsChild>
            <w:div w:id="1802309911">
              <w:marLeft w:val="0"/>
              <w:marRight w:val="0"/>
              <w:marTop w:val="0"/>
              <w:marBottom w:val="0"/>
              <w:divBdr>
                <w:top w:val="none" w:sz="0" w:space="0" w:color="auto"/>
                <w:left w:val="none" w:sz="0" w:space="0" w:color="auto"/>
                <w:bottom w:val="none" w:sz="0" w:space="0" w:color="auto"/>
                <w:right w:val="none" w:sz="0" w:space="0" w:color="auto"/>
              </w:divBdr>
              <w:divsChild>
                <w:div w:id="687414168">
                  <w:marLeft w:val="0"/>
                  <w:marRight w:val="0"/>
                  <w:marTop w:val="0"/>
                  <w:marBottom w:val="0"/>
                  <w:divBdr>
                    <w:top w:val="none" w:sz="0" w:space="0" w:color="auto"/>
                    <w:left w:val="none" w:sz="0" w:space="0" w:color="auto"/>
                    <w:bottom w:val="none" w:sz="0" w:space="0" w:color="auto"/>
                    <w:right w:val="none" w:sz="0" w:space="0" w:color="auto"/>
                  </w:divBdr>
                  <w:divsChild>
                    <w:div w:id="289096757">
                      <w:marLeft w:val="0"/>
                      <w:marRight w:val="0"/>
                      <w:marTop w:val="0"/>
                      <w:marBottom w:val="0"/>
                      <w:divBdr>
                        <w:top w:val="none" w:sz="0" w:space="0" w:color="auto"/>
                        <w:left w:val="none" w:sz="0" w:space="0" w:color="auto"/>
                        <w:bottom w:val="none" w:sz="0" w:space="0" w:color="auto"/>
                        <w:right w:val="none" w:sz="0" w:space="0" w:color="auto"/>
                      </w:divBdr>
                    </w:div>
                    <w:div w:id="248659947">
                      <w:marLeft w:val="0"/>
                      <w:marRight w:val="0"/>
                      <w:marTop w:val="0"/>
                      <w:marBottom w:val="0"/>
                      <w:divBdr>
                        <w:top w:val="none" w:sz="0" w:space="0" w:color="auto"/>
                        <w:left w:val="none" w:sz="0" w:space="0" w:color="auto"/>
                        <w:bottom w:val="none" w:sz="0" w:space="0" w:color="auto"/>
                        <w:right w:val="none" w:sz="0" w:space="0" w:color="auto"/>
                      </w:divBdr>
                    </w:div>
                  </w:divsChild>
                </w:div>
                <w:div w:id="2071071641">
                  <w:marLeft w:val="0"/>
                  <w:marRight w:val="0"/>
                  <w:marTop w:val="0"/>
                  <w:marBottom w:val="0"/>
                  <w:divBdr>
                    <w:top w:val="none" w:sz="0" w:space="0" w:color="auto"/>
                    <w:left w:val="none" w:sz="0" w:space="0" w:color="auto"/>
                    <w:bottom w:val="none" w:sz="0" w:space="0" w:color="auto"/>
                    <w:right w:val="none" w:sz="0" w:space="0" w:color="auto"/>
                  </w:divBdr>
                  <w:divsChild>
                    <w:div w:id="2136173031">
                      <w:marLeft w:val="0"/>
                      <w:marRight w:val="0"/>
                      <w:marTop w:val="0"/>
                      <w:marBottom w:val="0"/>
                      <w:divBdr>
                        <w:top w:val="none" w:sz="0" w:space="0" w:color="auto"/>
                        <w:left w:val="none" w:sz="0" w:space="0" w:color="auto"/>
                        <w:bottom w:val="none" w:sz="0" w:space="0" w:color="auto"/>
                        <w:right w:val="none" w:sz="0" w:space="0" w:color="auto"/>
                      </w:divBdr>
                    </w:div>
                  </w:divsChild>
                </w:div>
                <w:div w:id="1374885976">
                  <w:marLeft w:val="0"/>
                  <w:marRight w:val="0"/>
                  <w:marTop w:val="0"/>
                  <w:marBottom w:val="0"/>
                  <w:divBdr>
                    <w:top w:val="none" w:sz="0" w:space="0" w:color="auto"/>
                    <w:left w:val="none" w:sz="0" w:space="0" w:color="auto"/>
                    <w:bottom w:val="none" w:sz="0" w:space="0" w:color="auto"/>
                    <w:right w:val="none" w:sz="0" w:space="0" w:color="auto"/>
                  </w:divBdr>
                  <w:divsChild>
                    <w:div w:id="138769303">
                      <w:marLeft w:val="0"/>
                      <w:marRight w:val="0"/>
                      <w:marTop w:val="0"/>
                      <w:marBottom w:val="0"/>
                      <w:divBdr>
                        <w:top w:val="none" w:sz="0" w:space="0" w:color="auto"/>
                        <w:left w:val="none" w:sz="0" w:space="0" w:color="auto"/>
                        <w:bottom w:val="none" w:sz="0" w:space="0" w:color="auto"/>
                        <w:right w:val="none" w:sz="0" w:space="0" w:color="auto"/>
                      </w:divBdr>
                    </w:div>
                    <w:div w:id="2051297808">
                      <w:marLeft w:val="0"/>
                      <w:marRight w:val="0"/>
                      <w:marTop w:val="0"/>
                      <w:marBottom w:val="0"/>
                      <w:divBdr>
                        <w:top w:val="none" w:sz="0" w:space="0" w:color="auto"/>
                        <w:left w:val="none" w:sz="0" w:space="0" w:color="auto"/>
                        <w:bottom w:val="none" w:sz="0" w:space="0" w:color="auto"/>
                        <w:right w:val="none" w:sz="0" w:space="0" w:color="auto"/>
                      </w:divBdr>
                    </w:div>
                  </w:divsChild>
                </w:div>
                <w:div w:id="1657949842">
                  <w:marLeft w:val="0"/>
                  <w:marRight w:val="0"/>
                  <w:marTop w:val="0"/>
                  <w:marBottom w:val="0"/>
                  <w:divBdr>
                    <w:top w:val="none" w:sz="0" w:space="0" w:color="auto"/>
                    <w:left w:val="none" w:sz="0" w:space="0" w:color="auto"/>
                    <w:bottom w:val="none" w:sz="0" w:space="0" w:color="auto"/>
                    <w:right w:val="none" w:sz="0" w:space="0" w:color="auto"/>
                  </w:divBdr>
                  <w:divsChild>
                    <w:div w:id="1506748264">
                      <w:marLeft w:val="0"/>
                      <w:marRight w:val="0"/>
                      <w:marTop w:val="0"/>
                      <w:marBottom w:val="0"/>
                      <w:divBdr>
                        <w:top w:val="none" w:sz="0" w:space="0" w:color="auto"/>
                        <w:left w:val="none" w:sz="0" w:space="0" w:color="auto"/>
                        <w:bottom w:val="none" w:sz="0" w:space="0" w:color="auto"/>
                        <w:right w:val="none" w:sz="0" w:space="0" w:color="auto"/>
                      </w:divBdr>
                    </w:div>
                  </w:divsChild>
                </w:div>
                <w:div w:id="1438939372">
                  <w:marLeft w:val="0"/>
                  <w:marRight w:val="0"/>
                  <w:marTop w:val="0"/>
                  <w:marBottom w:val="0"/>
                  <w:divBdr>
                    <w:top w:val="none" w:sz="0" w:space="0" w:color="auto"/>
                    <w:left w:val="none" w:sz="0" w:space="0" w:color="auto"/>
                    <w:bottom w:val="none" w:sz="0" w:space="0" w:color="auto"/>
                    <w:right w:val="none" w:sz="0" w:space="0" w:color="auto"/>
                  </w:divBdr>
                  <w:divsChild>
                    <w:div w:id="1658531716">
                      <w:marLeft w:val="0"/>
                      <w:marRight w:val="0"/>
                      <w:marTop w:val="0"/>
                      <w:marBottom w:val="0"/>
                      <w:divBdr>
                        <w:top w:val="none" w:sz="0" w:space="0" w:color="auto"/>
                        <w:left w:val="none" w:sz="0" w:space="0" w:color="auto"/>
                        <w:bottom w:val="none" w:sz="0" w:space="0" w:color="auto"/>
                        <w:right w:val="none" w:sz="0" w:space="0" w:color="auto"/>
                      </w:divBdr>
                    </w:div>
                    <w:div w:id="1884052452">
                      <w:marLeft w:val="0"/>
                      <w:marRight w:val="0"/>
                      <w:marTop w:val="0"/>
                      <w:marBottom w:val="0"/>
                      <w:divBdr>
                        <w:top w:val="none" w:sz="0" w:space="0" w:color="auto"/>
                        <w:left w:val="none" w:sz="0" w:space="0" w:color="auto"/>
                        <w:bottom w:val="none" w:sz="0" w:space="0" w:color="auto"/>
                        <w:right w:val="none" w:sz="0" w:space="0" w:color="auto"/>
                      </w:divBdr>
                    </w:div>
                  </w:divsChild>
                </w:div>
                <w:div w:id="1535342486">
                  <w:marLeft w:val="0"/>
                  <w:marRight w:val="0"/>
                  <w:marTop w:val="0"/>
                  <w:marBottom w:val="0"/>
                  <w:divBdr>
                    <w:top w:val="none" w:sz="0" w:space="0" w:color="auto"/>
                    <w:left w:val="none" w:sz="0" w:space="0" w:color="auto"/>
                    <w:bottom w:val="none" w:sz="0" w:space="0" w:color="auto"/>
                    <w:right w:val="none" w:sz="0" w:space="0" w:color="auto"/>
                  </w:divBdr>
                  <w:divsChild>
                    <w:div w:id="4867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1643">
          <w:marLeft w:val="0"/>
          <w:marRight w:val="0"/>
          <w:marTop w:val="0"/>
          <w:marBottom w:val="0"/>
          <w:divBdr>
            <w:top w:val="none" w:sz="0" w:space="0" w:color="auto"/>
            <w:left w:val="none" w:sz="0" w:space="0" w:color="auto"/>
            <w:bottom w:val="none" w:sz="0" w:space="0" w:color="auto"/>
            <w:right w:val="none" w:sz="0" w:space="0" w:color="auto"/>
          </w:divBdr>
          <w:divsChild>
            <w:div w:id="1109737185">
              <w:marLeft w:val="0"/>
              <w:marRight w:val="0"/>
              <w:marTop w:val="0"/>
              <w:marBottom w:val="0"/>
              <w:divBdr>
                <w:top w:val="none" w:sz="0" w:space="0" w:color="auto"/>
                <w:left w:val="none" w:sz="0" w:space="0" w:color="auto"/>
                <w:bottom w:val="none" w:sz="0" w:space="0" w:color="auto"/>
                <w:right w:val="none" w:sz="0" w:space="0" w:color="auto"/>
              </w:divBdr>
            </w:div>
          </w:divsChild>
        </w:div>
        <w:div w:id="173616421">
          <w:marLeft w:val="0"/>
          <w:marRight w:val="0"/>
          <w:marTop w:val="0"/>
          <w:marBottom w:val="0"/>
          <w:divBdr>
            <w:top w:val="none" w:sz="0" w:space="0" w:color="auto"/>
            <w:left w:val="none" w:sz="0" w:space="0" w:color="auto"/>
            <w:bottom w:val="none" w:sz="0" w:space="0" w:color="auto"/>
            <w:right w:val="none" w:sz="0" w:space="0" w:color="auto"/>
          </w:divBdr>
          <w:divsChild>
            <w:div w:id="1338146521">
              <w:marLeft w:val="0"/>
              <w:marRight w:val="0"/>
              <w:marTop w:val="0"/>
              <w:marBottom w:val="0"/>
              <w:divBdr>
                <w:top w:val="none" w:sz="0" w:space="0" w:color="auto"/>
                <w:left w:val="none" w:sz="0" w:space="0" w:color="auto"/>
                <w:bottom w:val="none" w:sz="0" w:space="0" w:color="auto"/>
                <w:right w:val="none" w:sz="0" w:space="0" w:color="auto"/>
              </w:divBdr>
            </w:div>
          </w:divsChild>
        </w:div>
        <w:div w:id="1802334580">
          <w:marLeft w:val="0"/>
          <w:marRight w:val="0"/>
          <w:marTop w:val="0"/>
          <w:marBottom w:val="0"/>
          <w:divBdr>
            <w:top w:val="none" w:sz="0" w:space="0" w:color="auto"/>
            <w:left w:val="none" w:sz="0" w:space="0" w:color="auto"/>
            <w:bottom w:val="none" w:sz="0" w:space="0" w:color="auto"/>
            <w:right w:val="none" w:sz="0" w:space="0" w:color="auto"/>
          </w:divBdr>
          <w:divsChild>
            <w:div w:id="176699502">
              <w:marLeft w:val="0"/>
              <w:marRight w:val="0"/>
              <w:marTop w:val="0"/>
              <w:marBottom w:val="0"/>
              <w:divBdr>
                <w:top w:val="none" w:sz="0" w:space="0" w:color="auto"/>
                <w:left w:val="none" w:sz="0" w:space="0" w:color="auto"/>
                <w:bottom w:val="none" w:sz="0" w:space="0" w:color="auto"/>
                <w:right w:val="none" w:sz="0" w:space="0" w:color="auto"/>
              </w:divBdr>
            </w:div>
          </w:divsChild>
        </w:div>
        <w:div w:id="1744260309">
          <w:marLeft w:val="0"/>
          <w:marRight w:val="0"/>
          <w:marTop w:val="0"/>
          <w:marBottom w:val="0"/>
          <w:divBdr>
            <w:top w:val="none" w:sz="0" w:space="0" w:color="auto"/>
            <w:left w:val="none" w:sz="0" w:space="0" w:color="auto"/>
            <w:bottom w:val="none" w:sz="0" w:space="0" w:color="auto"/>
            <w:right w:val="none" w:sz="0" w:space="0" w:color="auto"/>
          </w:divBdr>
          <w:divsChild>
            <w:div w:id="448091969">
              <w:marLeft w:val="0"/>
              <w:marRight w:val="0"/>
              <w:marTop w:val="0"/>
              <w:marBottom w:val="0"/>
              <w:divBdr>
                <w:top w:val="none" w:sz="0" w:space="0" w:color="auto"/>
                <w:left w:val="none" w:sz="0" w:space="0" w:color="auto"/>
                <w:bottom w:val="none" w:sz="0" w:space="0" w:color="auto"/>
                <w:right w:val="none" w:sz="0" w:space="0" w:color="auto"/>
              </w:divBdr>
            </w:div>
          </w:divsChild>
        </w:div>
        <w:div w:id="1221943900">
          <w:marLeft w:val="0"/>
          <w:marRight w:val="0"/>
          <w:marTop w:val="0"/>
          <w:marBottom w:val="0"/>
          <w:divBdr>
            <w:top w:val="none" w:sz="0" w:space="0" w:color="auto"/>
            <w:left w:val="none" w:sz="0" w:space="0" w:color="auto"/>
            <w:bottom w:val="none" w:sz="0" w:space="0" w:color="auto"/>
            <w:right w:val="none" w:sz="0" w:space="0" w:color="auto"/>
          </w:divBdr>
          <w:divsChild>
            <w:div w:id="1032731674">
              <w:marLeft w:val="0"/>
              <w:marRight w:val="0"/>
              <w:marTop w:val="0"/>
              <w:marBottom w:val="0"/>
              <w:divBdr>
                <w:top w:val="none" w:sz="0" w:space="0" w:color="auto"/>
                <w:left w:val="none" w:sz="0" w:space="0" w:color="auto"/>
                <w:bottom w:val="none" w:sz="0" w:space="0" w:color="auto"/>
                <w:right w:val="none" w:sz="0" w:space="0" w:color="auto"/>
              </w:divBdr>
            </w:div>
          </w:divsChild>
        </w:div>
        <w:div w:id="1511488311">
          <w:marLeft w:val="0"/>
          <w:marRight w:val="0"/>
          <w:marTop w:val="0"/>
          <w:marBottom w:val="0"/>
          <w:divBdr>
            <w:top w:val="none" w:sz="0" w:space="0" w:color="auto"/>
            <w:left w:val="none" w:sz="0" w:space="0" w:color="auto"/>
            <w:bottom w:val="none" w:sz="0" w:space="0" w:color="auto"/>
            <w:right w:val="none" w:sz="0" w:space="0" w:color="auto"/>
          </w:divBdr>
          <w:divsChild>
            <w:div w:id="1993483666">
              <w:marLeft w:val="0"/>
              <w:marRight w:val="0"/>
              <w:marTop w:val="0"/>
              <w:marBottom w:val="0"/>
              <w:divBdr>
                <w:top w:val="none" w:sz="0" w:space="0" w:color="auto"/>
                <w:left w:val="none" w:sz="0" w:space="0" w:color="auto"/>
                <w:bottom w:val="none" w:sz="0" w:space="0" w:color="auto"/>
                <w:right w:val="none" w:sz="0" w:space="0" w:color="auto"/>
              </w:divBdr>
              <w:divsChild>
                <w:div w:id="418521684">
                  <w:marLeft w:val="0"/>
                  <w:marRight w:val="0"/>
                  <w:marTop w:val="0"/>
                  <w:marBottom w:val="0"/>
                  <w:divBdr>
                    <w:top w:val="none" w:sz="0" w:space="0" w:color="auto"/>
                    <w:left w:val="none" w:sz="0" w:space="0" w:color="auto"/>
                    <w:bottom w:val="none" w:sz="0" w:space="0" w:color="auto"/>
                    <w:right w:val="none" w:sz="0" w:space="0" w:color="auto"/>
                  </w:divBdr>
                  <w:divsChild>
                    <w:div w:id="1947151677">
                      <w:marLeft w:val="0"/>
                      <w:marRight w:val="0"/>
                      <w:marTop w:val="0"/>
                      <w:marBottom w:val="0"/>
                      <w:divBdr>
                        <w:top w:val="none" w:sz="0" w:space="0" w:color="auto"/>
                        <w:left w:val="none" w:sz="0" w:space="0" w:color="auto"/>
                        <w:bottom w:val="none" w:sz="0" w:space="0" w:color="auto"/>
                        <w:right w:val="none" w:sz="0" w:space="0" w:color="auto"/>
                      </w:divBdr>
                    </w:div>
                  </w:divsChild>
                </w:div>
                <w:div w:id="2034264994">
                  <w:marLeft w:val="0"/>
                  <w:marRight w:val="0"/>
                  <w:marTop w:val="0"/>
                  <w:marBottom w:val="0"/>
                  <w:divBdr>
                    <w:top w:val="none" w:sz="0" w:space="0" w:color="auto"/>
                    <w:left w:val="none" w:sz="0" w:space="0" w:color="auto"/>
                    <w:bottom w:val="none" w:sz="0" w:space="0" w:color="auto"/>
                    <w:right w:val="none" w:sz="0" w:space="0" w:color="auto"/>
                  </w:divBdr>
                  <w:divsChild>
                    <w:div w:id="241643123">
                      <w:marLeft w:val="0"/>
                      <w:marRight w:val="0"/>
                      <w:marTop w:val="0"/>
                      <w:marBottom w:val="0"/>
                      <w:divBdr>
                        <w:top w:val="none" w:sz="0" w:space="0" w:color="auto"/>
                        <w:left w:val="none" w:sz="0" w:space="0" w:color="auto"/>
                        <w:bottom w:val="none" w:sz="0" w:space="0" w:color="auto"/>
                        <w:right w:val="none" w:sz="0" w:space="0" w:color="auto"/>
                      </w:divBdr>
                    </w:div>
                  </w:divsChild>
                </w:div>
                <w:div w:id="2002193266">
                  <w:marLeft w:val="0"/>
                  <w:marRight w:val="0"/>
                  <w:marTop w:val="0"/>
                  <w:marBottom w:val="0"/>
                  <w:divBdr>
                    <w:top w:val="none" w:sz="0" w:space="0" w:color="auto"/>
                    <w:left w:val="none" w:sz="0" w:space="0" w:color="auto"/>
                    <w:bottom w:val="none" w:sz="0" w:space="0" w:color="auto"/>
                    <w:right w:val="none" w:sz="0" w:space="0" w:color="auto"/>
                  </w:divBdr>
                  <w:divsChild>
                    <w:div w:id="1074088082">
                      <w:marLeft w:val="0"/>
                      <w:marRight w:val="0"/>
                      <w:marTop w:val="0"/>
                      <w:marBottom w:val="0"/>
                      <w:divBdr>
                        <w:top w:val="none" w:sz="0" w:space="0" w:color="auto"/>
                        <w:left w:val="none" w:sz="0" w:space="0" w:color="auto"/>
                        <w:bottom w:val="none" w:sz="0" w:space="0" w:color="auto"/>
                        <w:right w:val="none" w:sz="0" w:space="0" w:color="auto"/>
                      </w:divBdr>
                    </w:div>
                    <w:div w:id="153768889">
                      <w:marLeft w:val="0"/>
                      <w:marRight w:val="0"/>
                      <w:marTop w:val="0"/>
                      <w:marBottom w:val="0"/>
                      <w:divBdr>
                        <w:top w:val="none" w:sz="0" w:space="0" w:color="auto"/>
                        <w:left w:val="none" w:sz="0" w:space="0" w:color="auto"/>
                        <w:bottom w:val="none" w:sz="0" w:space="0" w:color="auto"/>
                        <w:right w:val="none" w:sz="0" w:space="0" w:color="auto"/>
                      </w:divBdr>
                    </w:div>
                  </w:divsChild>
                </w:div>
                <w:div w:id="631180383">
                  <w:marLeft w:val="0"/>
                  <w:marRight w:val="0"/>
                  <w:marTop w:val="0"/>
                  <w:marBottom w:val="0"/>
                  <w:divBdr>
                    <w:top w:val="none" w:sz="0" w:space="0" w:color="auto"/>
                    <w:left w:val="none" w:sz="0" w:space="0" w:color="auto"/>
                    <w:bottom w:val="none" w:sz="0" w:space="0" w:color="auto"/>
                    <w:right w:val="none" w:sz="0" w:space="0" w:color="auto"/>
                  </w:divBdr>
                  <w:divsChild>
                    <w:div w:id="95560931">
                      <w:marLeft w:val="0"/>
                      <w:marRight w:val="0"/>
                      <w:marTop w:val="0"/>
                      <w:marBottom w:val="0"/>
                      <w:divBdr>
                        <w:top w:val="none" w:sz="0" w:space="0" w:color="auto"/>
                        <w:left w:val="none" w:sz="0" w:space="0" w:color="auto"/>
                        <w:bottom w:val="none" w:sz="0" w:space="0" w:color="auto"/>
                        <w:right w:val="none" w:sz="0" w:space="0" w:color="auto"/>
                      </w:divBdr>
                    </w:div>
                  </w:divsChild>
                </w:div>
                <w:div w:id="267081972">
                  <w:marLeft w:val="0"/>
                  <w:marRight w:val="0"/>
                  <w:marTop w:val="0"/>
                  <w:marBottom w:val="0"/>
                  <w:divBdr>
                    <w:top w:val="none" w:sz="0" w:space="0" w:color="auto"/>
                    <w:left w:val="none" w:sz="0" w:space="0" w:color="auto"/>
                    <w:bottom w:val="none" w:sz="0" w:space="0" w:color="auto"/>
                    <w:right w:val="none" w:sz="0" w:space="0" w:color="auto"/>
                  </w:divBdr>
                  <w:divsChild>
                    <w:div w:id="365370794">
                      <w:marLeft w:val="0"/>
                      <w:marRight w:val="0"/>
                      <w:marTop w:val="0"/>
                      <w:marBottom w:val="0"/>
                      <w:divBdr>
                        <w:top w:val="none" w:sz="0" w:space="0" w:color="auto"/>
                        <w:left w:val="none" w:sz="0" w:space="0" w:color="auto"/>
                        <w:bottom w:val="none" w:sz="0" w:space="0" w:color="auto"/>
                        <w:right w:val="none" w:sz="0" w:space="0" w:color="auto"/>
                      </w:divBdr>
                    </w:div>
                  </w:divsChild>
                </w:div>
                <w:div w:id="638339370">
                  <w:marLeft w:val="0"/>
                  <w:marRight w:val="0"/>
                  <w:marTop w:val="0"/>
                  <w:marBottom w:val="0"/>
                  <w:divBdr>
                    <w:top w:val="none" w:sz="0" w:space="0" w:color="auto"/>
                    <w:left w:val="none" w:sz="0" w:space="0" w:color="auto"/>
                    <w:bottom w:val="none" w:sz="0" w:space="0" w:color="auto"/>
                    <w:right w:val="none" w:sz="0" w:space="0" w:color="auto"/>
                  </w:divBdr>
                  <w:divsChild>
                    <w:div w:id="11836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7704">
          <w:marLeft w:val="0"/>
          <w:marRight w:val="0"/>
          <w:marTop w:val="0"/>
          <w:marBottom w:val="0"/>
          <w:divBdr>
            <w:top w:val="none" w:sz="0" w:space="0" w:color="auto"/>
            <w:left w:val="none" w:sz="0" w:space="0" w:color="auto"/>
            <w:bottom w:val="none" w:sz="0" w:space="0" w:color="auto"/>
            <w:right w:val="none" w:sz="0" w:space="0" w:color="auto"/>
          </w:divBdr>
          <w:divsChild>
            <w:div w:id="5615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6509">
      <w:bodyDiv w:val="1"/>
      <w:marLeft w:val="0"/>
      <w:marRight w:val="0"/>
      <w:marTop w:val="0"/>
      <w:marBottom w:val="0"/>
      <w:divBdr>
        <w:top w:val="none" w:sz="0" w:space="0" w:color="auto"/>
        <w:left w:val="none" w:sz="0" w:space="0" w:color="auto"/>
        <w:bottom w:val="none" w:sz="0" w:space="0" w:color="auto"/>
        <w:right w:val="none" w:sz="0" w:space="0" w:color="auto"/>
      </w:divBdr>
      <w:divsChild>
        <w:div w:id="1098673703">
          <w:marLeft w:val="0"/>
          <w:marRight w:val="0"/>
          <w:marTop w:val="0"/>
          <w:marBottom w:val="0"/>
          <w:divBdr>
            <w:top w:val="none" w:sz="0" w:space="0" w:color="auto"/>
            <w:left w:val="none" w:sz="0" w:space="0" w:color="auto"/>
            <w:bottom w:val="none" w:sz="0" w:space="0" w:color="auto"/>
            <w:right w:val="none" w:sz="0" w:space="0" w:color="auto"/>
          </w:divBdr>
          <w:divsChild>
            <w:div w:id="21410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wissenschaft/mensch/klima-krise-was-haben-das-weltwirtschaftsforum-in-davos-und-das-g7-treffen-in-berlin-gebracht-a-44abc0d2-520c-4496-94df-af69e5f28657" TargetMode="External"/><Relationship Id="rId13" Type="http://schemas.openxmlformats.org/officeDocument/2006/relationships/hyperlink" Target="https://www.imf.org/en/Publications/WP/Issues/2021/09/23/Still-Not-Getting-Energy-Prices-Right-A-Global-and-Country-Update-of-Fossil-Fuel-Subsidies-466004" TargetMode="External"/><Relationship Id="rId18" Type="http://schemas.openxmlformats.org/officeDocument/2006/relationships/hyperlink" Target="https://www.spiegel.de/thema/deutschland/" TargetMode="External"/><Relationship Id="rId26" Type="http://schemas.openxmlformats.org/officeDocument/2006/relationships/hyperlink" Target="https://www.nature.com/articles/s41467-022-31432-y" TargetMode="External"/><Relationship Id="rId3" Type="http://schemas.openxmlformats.org/officeDocument/2006/relationships/settings" Target="settings.xml"/><Relationship Id="rId21" Type="http://schemas.openxmlformats.org/officeDocument/2006/relationships/hyperlink" Target="https://www.sueddeutsche.de/gesundheit/medizin-27-moeglichkeiten-an-hitze-zu-sterben-1.3742097" TargetMode="External"/><Relationship Id="rId34" Type="http://schemas.openxmlformats.org/officeDocument/2006/relationships/hyperlink" Target="https://www.ipcc.ch/report/sixth-assessment-report-working-group-3/" TargetMode="External"/><Relationship Id="rId7" Type="http://schemas.openxmlformats.org/officeDocument/2006/relationships/hyperlink" Target="https://www.spiegel.de/wirtschaft/benzin-und-diesel-der-tankrabatt-ist-ein-deutscher-selbstbetrug-ein-kommentar-a-de9ed15d-24a8-4bbe-b072-9fc29467c509" TargetMode="External"/><Relationship Id="rId12" Type="http://schemas.openxmlformats.org/officeDocument/2006/relationships/hyperlink" Target="https://www.spiegel.de/thema/iwf/" TargetMode="External"/><Relationship Id="rId17" Type="http://schemas.openxmlformats.org/officeDocument/2006/relationships/hyperlink" Target="https://www.spiegel.de/thema/russland/" TargetMode="External"/><Relationship Id="rId25" Type="http://schemas.openxmlformats.org/officeDocument/2006/relationships/hyperlink" Target="https://www.nature.com/articles/s41612-021-00202-w" TargetMode="External"/><Relationship Id="rId33" Type="http://schemas.openxmlformats.org/officeDocument/2006/relationships/hyperlink" Target="https://www.worldweatherattribution.org/climate-change-made-devastating-early-heat-in-india-and-pakistan-30-times-more-likely/" TargetMode="External"/><Relationship Id="rId2" Type="http://schemas.openxmlformats.org/officeDocument/2006/relationships/styles" Target="styles.xml"/><Relationship Id="rId16" Type="http://schemas.openxmlformats.org/officeDocument/2006/relationships/hyperlink" Target="https://de.wikipedia.org/wiki/Hitzewelle_in_Europa_2003" TargetMode="External"/><Relationship Id="rId20" Type="http://schemas.openxmlformats.org/officeDocument/2006/relationships/hyperlink" Target="https://www.destatis.de/DE/Presse/Pressemitteilungen/2022/08/PD22_343_126.html" TargetMode="External"/><Relationship Id="rId29" Type="http://schemas.openxmlformats.org/officeDocument/2006/relationships/hyperlink" Target="https://www.ifrc.org/sites/default/files/2022-10/Extreme-Heat-Report-IFRC-OCHA-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ters.com/article/us-g20-energy-idUSTRE58O18U20090926" TargetMode="External"/><Relationship Id="rId24" Type="http://schemas.openxmlformats.org/officeDocument/2006/relationships/hyperlink" Target="https://taz.de/Hitzetote-in-Deutschland/!5873299/" TargetMode="External"/><Relationship Id="rId32" Type="http://schemas.openxmlformats.org/officeDocument/2006/relationships/hyperlink" Target="https://www.spiegel.de/thema/pakista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piegel.de/thema/europa/" TargetMode="External"/><Relationship Id="rId23" Type="http://schemas.openxmlformats.org/officeDocument/2006/relationships/hyperlink" Target="https://www.spiegel.de/wissenschaft/natur/rekordsommer-2022-wie-heiss-werden-die-sommer-in-europa-noch-a-347151a8-9324-429f-bb50-9edb5907177c" TargetMode="External"/><Relationship Id="rId28" Type="http://schemas.openxmlformats.org/officeDocument/2006/relationships/hyperlink" Target="https://www.zeit.de/politik/deutschland/2022-06/hitze-gefahr-tote-hitzeperioden-klimawandel" TargetMode="External"/><Relationship Id="rId36" Type="http://schemas.openxmlformats.org/officeDocument/2006/relationships/fontTable" Target="fontTable.xml"/><Relationship Id="rId10" Type="http://schemas.openxmlformats.org/officeDocument/2006/relationships/hyperlink" Target="https://www.theguardian.com/environment/2016/may/27/g7-nations-pledge-to-end-fossil-fuel-subsidies-by-2025" TargetMode="External"/><Relationship Id="rId19" Type="http://schemas.openxmlformats.org/officeDocument/2006/relationships/hyperlink" Target="https://www.spiegel.de/wissenschaft/mensch/uebersterblichkeit-durch-hitze-die-toedlichen-folgen-der-klimakrise-in-deutschland-a-2ef47011-8042-4094-b7d6-09a32e8253e8" TargetMode="External"/><Relationship Id="rId31" Type="http://schemas.openxmlformats.org/officeDocument/2006/relationships/hyperlink" Target="https://www.spiegel.de/thema/indien/" TargetMode="External"/><Relationship Id="rId4" Type="http://schemas.openxmlformats.org/officeDocument/2006/relationships/webSettings" Target="webSettings.xml"/><Relationship Id="rId9" Type="http://schemas.openxmlformats.org/officeDocument/2006/relationships/hyperlink" Target="https://www.spiegel.de/thema/subventionen/" TargetMode="External"/><Relationship Id="rId14" Type="http://schemas.openxmlformats.org/officeDocument/2006/relationships/hyperlink" Target="https://www.umweltbundesamt.de/daten/umwelt-wirtschaft/gesellschaftliche-kosten-von-umweltbelastungen" TargetMode="External"/><Relationship Id="rId22" Type="http://schemas.openxmlformats.org/officeDocument/2006/relationships/hyperlink" Target="https://www.euromomo.eu/graphs-and-maps" TargetMode="External"/><Relationship Id="rId27" Type="http://schemas.openxmlformats.org/officeDocument/2006/relationships/hyperlink" Target="https://www.spiegel.de/thema/frankreich/" TargetMode="External"/><Relationship Id="rId30" Type="http://schemas.openxmlformats.org/officeDocument/2006/relationships/hyperlink" Target="https://www.tagesschau.de/wissen/klima/hitzewellen-weltregionen-101.html"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12796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dc:creator>
  <dc:description/>
  <cp:lastModifiedBy>Ludger Wessels</cp:lastModifiedBy>
  <cp:revision>2</cp:revision>
  <dcterms:created xsi:type="dcterms:W3CDTF">2023-07-25T13:09:00Z</dcterms:created>
  <dcterms:modified xsi:type="dcterms:W3CDTF">2023-07-25T13:09:00Z</dcterms:modified>
  <dc:language>de-DE</dc:language>
</cp:coreProperties>
</file>