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60"/>
        <w:rPr>
          <w:lang w:val="de-DE"/>
        </w:rPr>
      </w:pPr>
      <w:bookmarkStart w:id="0" w:name="__DdeLink__104_3802602373"/>
      <w:bookmarkEnd w:id="0"/>
      <w:r>
        <w:rPr>
          <w:rFonts w:eastAsia="Times New Roman" w:cs="Times New Roman" w:ascii="Times New Roman" w:hAnsi="Times New Roman"/>
          <w:b/>
          <w:u w:val="single"/>
          <w:lang w:val="de-DE"/>
        </w:rPr>
        <w:t>Beweisantrag UN-Generalsekretär</w:t>
      </w:r>
    </w:p>
    <w:p>
      <w:pPr>
        <w:pStyle w:val="Normal"/>
        <w:spacing w:before="240" w:after="60"/>
        <w:rPr>
          <w:lang w:val="de-DE"/>
        </w:rPr>
      </w:pPr>
      <w:r>
        <w:rPr>
          <w:rFonts w:eastAsia="Times New Roman" w:cs="Times New Roman" w:ascii="Times New Roman" w:hAnsi="Times New Roman"/>
          <w:b/>
          <w:lang w:val="de-DE"/>
        </w:rPr>
        <w:t>Beweisbehauptung und Beweismittel:</w:t>
      </w:r>
    </w:p>
    <w:p>
      <w:pPr>
        <w:pStyle w:val="Normal"/>
        <w:spacing w:before="240" w:after="60"/>
        <w:rPr>
          <w:lang w:val="de-DE"/>
        </w:rPr>
      </w:pPr>
      <w:r>
        <w:rPr>
          <w:rFonts w:cs="Times New Roman" w:ascii="Times New Roman" w:hAnsi="Times New Roman"/>
          <w:lang w:val="de-DE"/>
        </w:rPr>
        <w:t xml:space="preserve">Um zu beweisen, dass der Angeklagte für sein Handeln eine Legitimation durch die Vereinten Nationen und durch das Grundgesetz erfährt, beantragen wir, dass die als Anlage beigefügte </w:t>
      </w:r>
      <w:r>
        <w:rPr>
          <w:rFonts w:cs="Times New Roman" w:ascii="Times New Roman" w:hAnsi="Times New Roman"/>
          <w:b/>
          <w:lang w:val="de-DE"/>
        </w:rPr>
        <w:t>Rede des UN-Generalsekretärs António Guterres,</w:t>
      </w:r>
      <w:r>
        <w:rPr>
          <w:rFonts w:cs="Times New Roman" w:ascii="Times New Roman" w:hAnsi="Times New Roman"/>
          <w:lang w:val="de-DE"/>
        </w:rPr>
        <w:t xml:space="preserve"> die anlässlich der Vorstellung des IPCC-Berichts am 28. Februar 2022 in Genf gehalten wurde, verlesen wird. </w:t>
      </w:r>
      <w:r>
        <w:rPr>
          <w:rFonts w:cs="Times New Roman" w:ascii="Times New Roman" w:hAnsi="Times New Roman"/>
          <w:lang w:val="de-DE"/>
        </w:rPr>
        <w:commentReference w:id="0"/>
      </w:r>
      <w:r>
        <w:rPr>
          <w:rFonts w:cs="Times New Roman" w:ascii="Times New Roman" w:hAnsi="Times New Roman"/>
          <w:lang w:val="de-DE"/>
        </w:rPr>
        <w:t>Sie ist eine „vernichtende Anklage gegen die verfehlte Klimapolitik.“ „Die größten Umweltverschmutzer der Welt“ (zu denen leider auch Deutschland zählt), machen sich lt. Guterres „der Brandstiftung an unserer einzigen Heimat schuldig.“ Guterres sagt dazu „Dieser Verzicht auf Führung ist kriminell.“ Er schließt mit den Worten „Ich weiß, dass die Menschen überall ängstlich und wütend sind. Ich bin es auch. Jetzt ist es an der Zeit, die Wut in Taten umzusetzen.“</w:t>
      </w:r>
    </w:p>
    <w:p>
      <w:pPr>
        <w:pStyle w:val="Normal"/>
        <w:spacing w:before="240" w:after="60"/>
        <w:rPr>
          <w:lang w:val="de-DE"/>
        </w:rPr>
      </w:pPr>
      <w:r>
        <w:rPr>
          <w:rFonts w:cs="Times New Roman" w:ascii="Times New Roman" w:hAnsi="Times New Roman"/>
          <w:b/>
          <w:lang w:val="de-DE"/>
        </w:rPr>
        <w:t>Begründung:</w:t>
      </w:r>
    </w:p>
    <w:p>
      <w:pPr>
        <w:pStyle w:val="Normal"/>
        <w:spacing w:before="240" w:after="60"/>
        <w:rPr>
          <w:lang w:val="de-DE"/>
        </w:rPr>
      </w:pPr>
      <w:r>
        <w:rPr>
          <w:rFonts w:cs="Times New Roman" w:ascii="Times New Roman" w:hAnsi="Times New Roman"/>
          <w:lang w:val="de-DE"/>
        </w:rPr>
        <w:t xml:space="preserve">Das Verlesen dieser Rede wird unter anderem bewiesen, dass die Menschen der Letzten Generation - und damit auch der Angeklagte - mit den Vereinten Nationen sogar von allerhöchster Stelle begründet und fundiert zu Ihrem Handeln motiviert werden. </w:t>
      </w:r>
    </w:p>
    <w:p>
      <w:pPr>
        <w:pStyle w:val="Normal"/>
        <w:spacing w:before="240" w:after="60"/>
        <w:rPr>
          <w:lang w:val="de-DE"/>
        </w:rPr>
      </w:pPr>
      <w:r>
        <w:rPr>
          <w:rFonts w:cs="Times New Roman" w:ascii="Times New Roman" w:hAnsi="Times New Roman"/>
          <w:lang w:val="de-DE"/>
        </w:rPr>
        <w:t>Dass sich sogar der Generalsekretär der UN dafür ausspricht in Aktion zu treten und die aktuelle Politik als “Brandstiftung” beschreibt, zeigt, dass wirksamer, disruptiver Protest jetzt das mildeste geeignete Mittel ist, das bleibt, um Maßnahmen gegen den Klimanotfall zu erwirken.</w:t>
      </w:r>
    </w:p>
    <w:p>
      <w:pPr>
        <w:pStyle w:val="Normal"/>
        <w:spacing w:before="240" w:after="60"/>
        <w:rPr>
          <w:lang w:val="de-DE"/>
        </w:rPr>
      </w:pPr>
      <w:r>
        <w:rPr>
          <w:rFonts w:cs="Times New Roman" w:ascii="Times New Roman" w:hAnsi="Times New Roman"/>
          <w:lang w:val="de-DE"/>
        </w:rPr>
        <w:t>Die Rede drängt außerdem die Schlussfolgerung auf, dass die Bundesregierung gegen Artikel 20a Grundgesetz verstößt und insgesamt versagt, erhebliche Rechtsgüter und Grundrechte zu schützen, die durch die Klimakatastrophe akut gefährdet sind.</w:t>
      </w:r>
    </w:p>
    <w:p>
      <w:pPr>
        <w:pStyle w:val="Normal"/>
        <w:spacing w:before="240" w:after="60"/>
        <w:rPr>
          <w:lang w:val="de-DE"/>
        </w:rPr>
      </w:pPr>
      <w:r>
        <w:rPr>
          <w:rFonts w:cs="Times New Roman" w:ascii="Times New Roman" w:hAnsi="Times New Roman"/>
          <w:b/>
          <w:lang w:val="de-DE"/>
        </w:rPr>
        <w:t>Relevanz:</w:t>
      </w:r>
      <w:r>
        <w:rPr>
          <w:rFonts w:cs="Times New Roman" w:ascii="Times New Roman" w:hAnsi="Times New Roman"/>
          <w:b/>
          <w:lang w:val="de-DE"/>
        </w:rPr>
        <w:commentReference w:id="1"/>
      </w:r>
    </w:p>
    <w:p>
      <w:pPr>
        <w:pStyle w:val="Normal"/>
        <w:spacing w:before="240" w:after="60"/>
        <w:rPr>
          <w:lang w:val="de-DE"/>
        </w:rPr>
      </w:pPr>
      <w:r>
        <w:rPr>
          <w:rFonts w:cs="Times New Roman" w:ascii="Times New Roman" w:hAnsi="Times New Roman"/>
          <w:lang w:val="de-DE"/>
        </w:rPr>
        <w:t xml:space="preserve">Nachdem die Rede von Antonio Guterres gehört wurde, wird das Gericht zu dem Schluss kommen, dass die Versammlung an der ich beteiligt, war keine verwerfliche Nötigung gem. §240 II StGB darstellen kann. </w:t>
      </w:r>
    </w:p>
    <w:p>
      <w:pPr>
        <w:pStyle w:val="Normal"/>
        <w:spacing w:before="240" w:after="60"/>
        <w:rPr>
          <w:lang w:val="de-DE"/>
        </w:rPr>
      </w:pPr>
      <w:r>
        <w:rPr>
          <w:rFonts w:cs="Times New Roman" w:ascii="Times New Roman" w:hAnsi="Times New Roman"/>
          <w:lang w:val="de-DE"/>
        </w:rPr>
        <w:t>Aus der Rede geht klar hervor, dass die außergewöhnlich drängende Gefahrenlage auch außergewöhnlichen und disruptiven Protest braucht.</w:t>
      </w:r>
    </w:p>
    <w:p>
      <w:pPr>
        <w:pStyle w:val="Normal"/>
        <w:spacing w:before="240" w:after="60"/>
        <w:rPr>
          <w:lang w:val="de-DE"/>
        </w:rPr>
      </w:pPr>
      <w:r>
        <w:rPr>
          <w:rFonts w:cs="Times New Roman" w:ascii="Times New Roman" w:hAnsi="Times New Roman"/>
          <w:lang w:val="de-DE"/>
        </w:rPr>
        <w:t>Mithin ist es unabdingbar die Versammlung auf der Straße abzuhalten. Die Dringlichkeit des Klimanotfalls macht die Störung zu einem notwendigen Element der Versammlung.</w:t>
      </w:r>
    </w:p>
    <w:p>
      <w:pPr>
        <w:pStyle w:val="Normal"/>
        <w:spacing w:before="240" w:after="60"/>
        <w:rPr>
          <w:lang w:val="de-DE"/>
        </w:rPr>
      </w:pPr>
      <w:r>
        <w:rPr>
          <w:rFonts w:cs="Times New Roman" w:ascii="Times New Roman" w:hAnsi="Times New Roman"/>
          <w:lang w:val="de-DE"/>
        </w:rPr>
        <w:t xml:space="preserve"> </w:t>
      </w:r>
    </w:p>
    <w:p>
      <w:pPr>
        <w:pStyle w:val="Normal"/>
        <w:spacing w:before="240" w:after="60"/>
        <w:rPr>
          <w:lang w:val="de-DE"/>
        </w:rPr>
      </w:pPr>
      <w:r>
        <w:rPr>
          <w:rFonts w:cs="Times New Roman" w:ascii="Times New Roman" w:hAnsi="Times New Roman"/>
          <w:lang w:val="de-DE"/>
        </w:rPr>
        <w:t xml:space="preserve"> </w:t>
      </w:r>
    </w:p>
    <w:p>
      <w:pPr>
        <w:pStyle w:val="Normal"/>
        <w:widowControl/>
        <w:spacing w:lineRule="auto" w:line="240"/>
        <w:rPr>
          <w:rFonts w:ascii="Times New Roman" w:hAnsi="Times New Roman" w:cs="Times New Roman"/>
          <w:b/>
          <w:b/>
          <w:lang w:val="de-DE"/>
        </w:rPr>
      </w:pPr>
      <w:r>
        <w:rPr>
          <w:rFonts w:cs="Times New Roman" w:ascii="Times New Roman" w:hAnsi="Times New Roman"/>
          <w:b/>
          <w:lang w:val="de-DE"/>
        </w:rPr>
      </w:r>
      <w:r>
        <w:br w:type="page"/>
      </w:r>
    </w:p>
    <w:p>
      <w:pPr>
        <w:pStyle w:val="Normal"/>
        <w:spacing w:before="240" w:after="60"/>
        <w:rPr>
          <w:lang w:val="de-DE"/>
        </w:rPr>
      </w:pPr>
      <w:r>
        <w:rPr>
          <w:rFonts w:cs="Times New Roman" w:ascii="Times New Roman" w:hAnsi="Times New Roman"/>
          <w:b/>
          <w:lang w:val="de-DE"/>
        </w:rPr>
        <w:t>Anlage und Beweismittel</w:t>
      </w:r>
    </w:p>
    <w:p>
      <w:pPr>
        <w:pStyle w:val="Normal"/>
        <w:spacing w:before="240" w:after="60"/>
        <w:rPr>
          <w:lang w:val="de-DE"/>
        </w:rPr>
      </w:pPr>
      <w:r>
        <w:rPr>
          <w:rFonts w:cs="Times New Roman" w:ascii="Times New Roman" w:hAnsi="Times New Roman"/>
          <w:b/>
          <w:lang w:val="de-DE"/>
        </w:rPr>
        <w:t>UN-Generalsekretär António Guterres bei der Vorstellung des IPCC-Berichts, Genf, 28. Februar 2022</w:t>
      </w:r>
    </w:p>
    <w:p>
      <w:pPr>
        <w:pStyle w:val="Normal"/>
        <w:spacing w:before="0" w:after="60"/>
        <w:rPr>
          <w:lang w:val="de-DE"/>
        </w:rPr>
      </w:pPr>
      <w:r>
        <w:rPr>
          <w:rFonts w:cs="Times New Roman" w:ascii="Times New Roman" w:hAnsi="Times New Roman"/>
          <w:b/>
          <w:lang w:val="de-DE"/>
        </w:rPr>
        <w:t xml:space="preserve"> </w:t>
      </w:r>
    </w:p>
    <w:p>
      <w:pPr>
        <w:pStyle w:val="Normal"/>
        <w:spacing w:before="0" w:after="60"/>
        <w:rPr>
          <w:lang w:val="de-DE"/>
        </w:rPr>
      </w:pPr>
      <w:r>
        <w:rPr>
          <w:rFonts w:cs="Times New Roman" w:ascii="Times New Roman" w:hAnsi="Times New Roman"/>
          <w:lang w:val="de-DE"/>
        </w:rPr>
        <w:t>Ich habe in meinem Leben schon viele wissenschaftliche Berichte gesehen, aber keinen wie diesen.</w:t>
      </w:r>
    </w:p>
    <w:p>
      <w:pPr>
        <w:pStyle w:val="Normal"/>
        <w:spacing w:before="0" w:after="60"/>
        <w:rPr>
          <w:lang w:val="de-DE"/>
        </w:rPr>
      </w:pPr>
      <w:r>
        <w:rPr>
          <w:rFonts w:cs="Times New Roman" w:ascii="Times New Roman" w:hAnsi="Times New Roman"/>
          <w:b/>
          <w:lang w:val="de-DE"/>
        </w:rPr>
        <w:t>Der heutige IPCC-Bericht ist ein Atlas des menschlichen Leids und eine vernichtende Anklage gegen die verfehlte Klimapolitik.</w:t>
      </w:r>
    </w:p>
    <w:p>
      <w:pPr>
        <w:pStyle w:val="Normal"/>
        <w:spacing w:before="0" w:after="60"/>
        <w:rPr>
          <w:lang w:val="de-DE"/>
        </w:rPr>
      </w:pPr>
      <w:r>
        <w:rPr>
          <w:rFonts w:cs="Times New Roman" w:ascii="Times New Roman" w:hAnsi="Times New Roman"/>
          <w:lang w:val="de-DE"/>
        </w:rPr>
        <w:t>In diesem Bericht wird eine Tatsache nach der anderen aufgezeigt, wie die Menschen und der Planet durch den Klimawandel in Mitleidenschaft gezogen werden.</w:t>
      </w:r>
    </w:p>
    <w:p>
      <w:pPr>
        <w:pStyle w:val="Normal"/>
        <w:spacing w:before="0" w:after="60"/>
        <w:rPr>
          <w:lang w:val="de-DE"/>
        </w:rPr>
      </w:pPr>
      <w:r>
        <w:rPr>
          <w:rFonts w:cs="Times New Roman" w:ascii="Times New Roman" w:hAnsi="Times New Roman"/>
          <w:lang w:val="de-DE"/>
        </w:rPr>
        <w:t>Fast die Hälfte der Menschheit lebt in der Gefahrenzone – jetzt.</w:t>
      </w:r>
    </w:p>
    <w:p>
      <w:pPr>
        <w:pStyle w:val="Normal"/>
        <w:spacing w:before="0" w:after="60"/>
        <w:rPr>
          <w:lang w:val="de-DE"/>
        </w:rPr>
      </w:pPr>
      <w:r>
        <w:rPr>
          <w:rFonts w:cs="Times New Roman" w:ascii="Times New Roman" w:hAnsi="Times New Roman"/>
          <w:lang w:val="de-DE"/>
        </w:rPr>
        <w:t>Für viele Ökosysteme gibt es kein Zurück mehr – jetzt.</w:t>
      </w:r>
    </w:p>
    <w:p>
      <w:pPr>
        <w:pStyle w:val="Normal"/>
        <w:spacing w:before="0" w:after="60"/>
        <w:rPr>
          <w:lang w:val="de-DE"/>
        </w:rPr>
      </w:pPr>
      <w:r>
        <w:rPr>
          <w:rFonts w:cs="Times New Roman" w:ascii="Times New Roman" w:hAnsi="Times New Roman"/>
          <w:lang w:val="de-DE"/>
        </w:rPr>
        <w:t>Die unkontrollierte Verschmutzung durch Kohlenstoff führt die Schwächsten der Welt auf einen Zwangsmarsch ins Verderben – jetzt.</w:t>
      </w:r>
    </w:p>
    <w:p>
      <w:pPr>
        <w:pStyle w:val="Normal"/>
        <w:spacing w:before="0" w:after="60"/>
        <w:rPr>
          <w:lang w:val="de-DE"/>
        </w:rPr>
      </w:pPr>
      <w:r>
        <w:rPr>
          <w:rFonts w:cs="Times New Roman" w:ascii="Times New Roman" w:hAnsi="Times New Roman"/>
          <w:lang w:val="de-DE"/>
        </w:rPr>
        <w:t>Die Fakten sind unbestreitbar.</w:t>
      </w:r>
    </w:p>
    <w:p>
      <w:pPr>
        <w:pStyle w:val="Normal"/>
        <w:spacing w:before="0" w:after="60"/>
        <w:rPr>
          <w:lang w:val="de-DE"/>
        </w:rPr>
      </w:pPr>
      <w:r>
        <w:rPr>
          <w:rFonts w:cs="Times New Roman" w:ascii="Times New Roman" w:hAnsi="Times New Roman"/>
          <w:b/>
          <w:lang w:val="de-DE"/>
        </w:rPr>
        <w:t>Dieser Verzicht auf Führung ist kriminell.</w:t>
      </w:r>
    </w:p>
    <w:p>
      <w:pPr>
        <w:pStyle w:val="Normal"/>
        <w:spacing w:before="0" w:after="60"/>
        <w:rPr>
          <w:lang w:val="de-DE"/>
        </w:rPr>
      </w:pPr>
      <w:r>
        <w:rPr>
          <w:rFonts w:cs="Times New Roman" w:ascii="Times New Roman" w:hAnsi="Times New Roman"/>
          <w:b/>
          <w:lang w:val="de-DE"/>
        </w:rPr>
        <w:t>Die größten Umweltverschmutzer der Welt machen sich der Brandstiftung an unserer einzigen Heimat schuldig.</w:t>
      </w:r>
    </w:p>
    <w:p>
      <w:pPr>
        <w:pStyle w:val="Normal"/>
        <w:spacing w:before="0" w:after="60"/>
        <w:rPr>
          <w:lang w:val="de-DE"/>
        </w:rPr>
      </w:pPr>
      <w:r>
        <w:rPr>
          <w:rFonts w:cs="Times New Roman" w:ascii="Times New Roman" w:hAnsi="Times New Roman"/>
          <w:lang w:val="de-DE"/>
        </w:rPr>
        <w:t>Das Ziel, den globalen Temperaturanstieg auf 1,5 Grad zu begrenzen, muss unbedingt erreicht werden.</w:t>
      </w:r>
    </w:p>
    <w:p>
      <w:pPr>
        <w:pStyle w:val="Normal"/>
        <w:spacing w:before="0" w:after="60"/>
        <w:rPr>
          <w:lang w:val="de-DE"/>
        </w:rPr>
      </w:pPr>
      <w:r>
        <w:rPr>
          <w:rFonts w:cs="Times New Roman" w:ascii="Times New Roman" w:hAnsi="Times New Roman"/>
          <w:lang w:val="de-DE"/>
        </w:rPr>
        <w:t>Die Wissenschaft sagt uns, dass die Welt ihre Emissionen bis 2030 um 45 Prozent senken und bis 2050 Netto-Null-Emissionen erreichen muss.</w:t>
      </w:r>
    </w:p>
    <w:p>
      <w:pPr>
        <w:pStyle w:val="Normal"/>
        <w:spacing w:before="0" w:after="60"/>
        <w:rPr>
          <w:lang w:val="de-DE"/>
        </w:rPr>
      </w:pPr>
      <w:r>
        <w:rPr>
          <w:rFonts w:cs="Times New Roman" w:ascii="Times New Roman" w:hAnsi="Times New Roman"/>
          <w:lang w:val="de-DE"/>
        </w:rPr>
        <w:t>Nach den derzeitigen Zusagen werden die weltweiten Emissionen jedoch im laufenden Jahrzehnt um fast 14 Prozent steigen.</w:t>
      </w:r>
    </w:p>
    <w:p>
      <w:pPr>
        <w:pStyle w:val="Normal"/>
        <w:spacing w:before="0" w:after="60"/>
        <w:rPr>
          <w:lang w:val="de-DE"/>
        </w:rPr>
      </w:pPr>
      <w:r>
        <w:rPr>
          <w:rFonts w:cs="Times New Roman" w:ascii="Times New Roman" w:hAnsi="Times New Roman"/>
          <w:lang w:val="de-DE"/>
        </w:rPr>
        <w:t>Das bedeutet eine Katastrophe.</w:t>
      </w:r>
    </w:p>
    <w:p>
      <w:pPr>
        <w:pStyle w:val="Normal"/>
        <w:spacing w:before="0" w:after="60"/>
        <w:rPr>
          <w:lang w:val="de-DE"/>
        </w:rPr>
      </w:pPr>
      <w:r>
        <w:rPr>
          <w:rFonts w:cs="Times New Roman" w:ascii="Times New Roman" w:hAnsi="Times New Roman"/>
          <w:lang w:val="de-DE"/>
        </w:rPr>
        <w:t>Es wird jede Chance zerstören, die 1,5-Prozent-Marke am Leben zu erhalten.</w:t>
      </w:r>
    </w:p>
    <w:p>
      <w:pPr>
        <w:pStyle w:val="Normal"/>
        <w:spacing w:before="0" w:after="60"/>
        <w:rPr>
          <w:lang w:val="de-DE"/>
        </w:rPr>
      </w:pPr>
      <w:r>
        <w:rPr>
          <w:rFonts w:cs="Times New Roman" w:ascii="Times New Roman" w:hAnsi="Times New Roman"/>
          <w:lang w:val="de-DE"/>
        </w:rPr>
        <w:t>Der heutige Bericht unterstreicht zwei zentrale Wahrheiten.</w:t>
      </w:r>
    </w:p>
    <w:p>
      <w:pPr>
        <w:pStyle w:val="Normal"/>
        <w:spacing w:before="0" w:after="60"/>
        <w:rPr>
          <w:lang w:val="de-DE"/>
        </w:rPr>
      </w:pPr>
      <w:r>
        <w:rPr>
          <w:rFonts w:cs="Times New Roman" w:ascii="Times New Roman" w:hAnsi="Times New Roman"/>
          <w:lang w:val="de-DE"/>
        </w:rPr>
        <w:t>Erstens: Kohle und andere fossile Brennstoffe ersticken die Menschheit.</w:t>
      </w:r>
    </w:p>
    <w:p>
      <w:pPr>
        <w:pStyle w:val="Normal"/>
        <w:spacing w:before="0" w:after="60"/>
        <w:rPr>
          <w:lang w:val="de-DE"/>
        </w:rPr>
      </w:pPr>
      <w:r>
        <w:rPr>
          <w:rFonts w:cs="Times New Roman" w:ascii="Times New Roman" w:hAnsi="Times New Roman"/>
          <w:lang w:val="de-DE"/>
        </w:rPr>
        <w:t>Alle G20-Regierungen haben sich darauf geeinigt, die Finanzierung von Kohle im Ausland einzustellen. Sie müssen nun dringend das Gleiche im eigenen Land tun und ihre Kohleflotten abbauen.</w:t>
      </w:r>
    </w:p>
    <w:p>
      <w:pPr>
        <w:pStyle w:val="Normal"/>
        <w:spacing w:before="0" w:after="60"/>
        <w:rPr>
          <w:lang w:val="de-DE"/>
        </w:rPr>
      </w:pPr>
      <w:r>
        <w:rPr>
          <w:rFonts w:cs="Times New Roman" w:ascii="Times New Roman" w:hAnsi="Times New Roman"/>
          <w:lang w:val="de-DE"/>
        </w:rPr>
        <w:t>Diejenigen im Privatsektor, die noch immer Kohle finanzieren, müssen zur Rechenschaft gezogen werden.</w:t>
      </w:r>
    </w:p>
    <w:p>
      <w:pPr>
        <w:pStyle w:val="Normal"/>
        <w:spacing w:before="0" w:after="60"/>
        <w:rPr>
          <w:lang w:val="de-DE"/>
        </w:rPr>
      </w:pPr>
      <w:r>
        <w:rPr>
          <w:rFonts w:cs="Times New Roman" w:ascii="Times New Roman" w:hAnsi="Times New Roman"/>
          <w:lang w:val="de-DE"/>
        </w:rPr>
        <w:t>Auch die Öl- und Gasriesen – und ihre Bürgen – sind hier zu nennen.</w:t>
      </w:r>
    </w:p>
    <w:p>
      <w:pPr>
        <w:pStyle w:val="Normal"/>
        <w:spacing w:before="0" w:after="60"/>
        <w:rPr>
          <w:lang w:val="de-DE"/>
        </w:rPr>
      </w:pPr>
      <w:r>
        <w:rPr>
          <w:rFonts w:cs="Times New Roman" w:ascii="Times New Roman" w:hAnsi="Times New Roman"/>
          <w:lang w:val="de-DE"/>
        </w:rPr>
        <w:t>Sie können nicht behaupten, grün zu sein, während ihre Pläne und Projekte das Netto-Null-Ziel für 2050 untergraben und die großen Emissionssenkungen ignorieren, die in diesem Jahrzehnt erfolgen müssen.</w:t>
      </w:r>
    </w:p>
    <w:p>
      <w:pPr>
        <w:pStyle w:val="Normal"/>
        <w:spacing w:before="0" w:after="60"/>
        <w:rPr>
          <w:lang w:val="de-DE"/>
        </w:rPr>
      </w:pPr>
      <w:r>
        <w:rPr>
          <w:rFonts w:cs="Times New Roman" w:ascii="Times New Roman" w:hAnsi="Times New Roman"/>
          <w:lang w:val="de-DE"/>
        </w:rPr>
        <w:t>Die Menschen durchschauen diese Vernebelung.</w:t>
      </w:r>
    </w:p>
    <w:p>
      <w:pPr>
        <w:pStyle w:val="Normal"/>
        <w:spacing w:before="0" w:after="60"/>
        <w:rPr>
          <w:lang w:val="de-DE"/>
        </w:rPr>
      </w:pPr>
      <w:r>
        <w:rPr>
          <w:rFonts w:cs="Times New Roman" w:ascii="Times New Roman" w:hAnsi="Times New Roman"/>
          <w:lang w:val="de-DE"/>
        </w:rPr>
        <w:t>Die OECD-Länder müssen bis 2030 aus der Kohle aussteigen, alle anderen bis 2040. Der derzeitige globale Energiemix ist kaputt.</w:t>
      </w:r>
    </w:p>
    <w:p>
      <w:pPr>
        <w:pStyle w:val="Normal"/>
        <w:spacing w:before="0" w:after="60"/>
        <w:rPr>
          <w:lang w:val="de-DE"/>
        </w:rPr>
      </w:pPr>
      <w:r>
        <w:rPr>
          <w:rFonts w:cs="Times New Roman" w:ascii="Times New Roman" w:hAnsi="Times New Roman"/>
          <w:lang w:val="de-DE"/>
        </w:rPr>
        <w:t>Wie die aktuellen Ereignisse nur allzu deutlich machen, macht unsere anhaltende Abhängigkeit von fossilen Brennstoffen die Weltwirtschaft und die Energiesicherheit anfällig für geopolitische Schocks und Krisen.</w:t>
      </w:r>
    </w:p>
    <w:p>
      <w:pPr>
        <w:pStyle w:val="Normal"/>
        <w:spacing w:before="0" w:after="60"/>
        <w:rPr>
          <w:lang w:val="de-DE"/>
        </w:rPr>
      </w:pPr>
      <w:r>
        <w:rPr>
          <w:rFonts w:cs="Times New Roman" w:ascii="Times New Roman" w:hAnsi="Times New Roman"/>
          <w:lang w:val="de-DE"/>
        </w:rPr>
        <w:t>Anstatt die Dekarbonisierung der Weltwirtschaft zu verlangsamen, ist es jetzt an der Zeit, die Energiewende hin zu einer Zukunft mit erneuerbaren Energien zu beschleunigen.</w:t>
      </w:r>
    </w:p>
    <w:p>
      <w:pPr>
        <w:pStyle w:val="Normal"/>
        <w:spacing w:before="0" w:after="60"/>
        <w:rPr>
          <w:lang w:val="de-DE"/>
        </w:rPr>
      </w:pPr>
      <w:r>
        <w:rPr>
          <w:rFonts w:cs="Times New Roman" w:ascii="Times New Roman" w:hAnsi="Times New Roman"/>
          <w:lang w:val="de-DE"/>
        </w:rPr>
        <w:t>Fossile Brennstoffe sind eine Sackgasse – für unseren Planeten, für die Menschheit und ja, auch für die Volkswirtschaften.</w:t>
      </w:r>
    </w:p>
    <w:p>
      <w:pPr>
        <w:pStyle w:val="Normal"/>
        <w:spacing w:before="0" w:after="60"/>
        <w:rPr>
          <w:lang w:val="de-DE"/>
        </w:rPr>
      </w:pPr>
      <w:r>
        <w:rPr>
          <w:rFonts w:cs="Times New Roman" w:ascii="Times New Roman" w:hAnsi="Times New Roman"/>
          <w:lang w:val="de-DE"/>
        </w:rPr>
        <w:t>Ein rascher, gut geführter Übergang zu erneuerbaren Energien ist der einzige Weg zu Energiesicherheit, allgemeinem Zugang und den grünen Arbeitsplätzen, die unsere Welt braucht.</w:t>
      </w:r>
    </w:p>
    <w:p>
      <w:pPr>
        <w:pStyle w:val="Normal"/>
        <w:spacing w:before="0" w:after="60"/>
        <w:rPr>
          <w:lang w:val="de-DE"/>
        </w:rPr>
      </w:pPr>
      <w:r>
        <w:rPr>
          <w:rFonts w:cs="Times New Roman" w:ascii="Times New Roman" w:hAnsi="Times New Roman"/>
          <w:lang w:val="de-DE"/>
        </w:rPr>
        <w:t>Ich fordere die Industrieländer, die multilateralen Entwicklungsbanken, private Geldgeber und andere auf, Koalitionen zu bilden, um die großen Schwellenländer bei der Beendigung der Kohlenutzung zu unterstützen.</w:t>
      </w:r>
    </w:p>
    <w:p>
      <w:pPr>
        <w:pStyle w:val="Normal"/>
        <w:spacing w:before="0" w:after="60"/>
        <w:rPr>
          <w:lang w:val="de-DE"/>
        </w:rPr>
      </w:pPr>
      <w:r>
        <w:rPr>
          <w:rFonts w:cs="Times New Roman" w:ascii="Times New Roman" w:hAnsi="Times New Roman"/>
          <w:lang w:val="de-DE"/>
        </w:rPr>
        <w:t>Diese gezielten Unterstützungsmechanismen würden über den bestehenden Bedarf an nachhaltiger Entwicklung hinausgehen.</w:t>
      </w:r>
    </w:p>
    <w:p>
      <w:pPr>
        <w:pStyle w:val="Normal"/>
        <w:spacing w:before="0" w:after="60"/>
        <w:rPr>
          <w:lang w:val="de-DE"/>
        </w:rPr>
      </w:pPr>
      <w:r>
        <w:rPr>
          <w:rFonts w:cs="Times New Roman" w:ascii="Times New Roman" w:hAnsi="Times New Roman"/>
          <w:lang w:val="de-DE"/>
        </w:rPr>
        <w:t>Das zweite zentrale Ergebnis dieses Berichts ist eine etwas bessere Nachricht: Investitionen in die Anpassung funktionieren.</w:t>
      </w:r>
    </w:p>
    <w:p>
      <w:pPr>
        <w:pStyle w:val="Normal"/>
        <w:spacing w:before="0" w:after="60"/>
        <w:rPr>
          <w:lang w:val="de-DE"/>
        </w:rPr>
      </w:pPr>
      <w:r>
        <w:rPr>
          <w:rFonts w:cs="Times New Roman" w:ascii="Times New Roman" w:hAnsi="Times New Roman"/>
          <w:lang w:val="de-DE"/>
        </w:rPr>
        <w:t>Anpassung rettet Leben.</w:t>
      </w:r>
    </w:p>
    <w:p>
      <w:pPr>
        <w:pStyle w:val="Normal"/>
        <w:spacing w:before="0" w:after="60"/>
        <w:rPr>
          <w:lang w:val="de-DE"/>
        </w:rPr>
      </w:pPr>
      <w:r>
        <w:rPr>
          <w:rFonts w:cs="Times New Roman" w:ascii="Times New Roman" w:hAnsi="Times New Roman"/>
          <w:lang w:val="de-DE"/>
        </w:rPr>
        <w:t>Wenn sich die Klimaauswirkungen verschlimmern – und das werden sie – werden höhere Investitionen überlebenswichtig sein.</w:t>
      </w:r>
    </w:p>
    <w:p>
      <w:pPr>
        <w:pStyle w:val="Normal"/>
        <w:spacing w:before="0" w:after="60"/>
        <w:rPr>
          <w:lang w:val="de-DE"/>
        </w:rPr>
      </w:pPr>
      <w:r>
        <w:rPr>
          <w:rFonts w:cs="Times New Roman" w:ascii="Times New Roman" w:hAnsi="Times New Roman"/>
          <w:lang w:val="de-DE"/>
        </w:rPr>
        <w:t>Anpassung und Abschwächung müssen mit gleicher Kraft und Dringlichkeit vorangetrieben werden.</w:t>
      </w:r>
    </w:p>
    <w:p>
      <w:pPr>
        <w:pStyle w:val="Normal"/>
        <w:spacing w:before="0" w:after="60"/>
        <w:rPr>
          <w:lang w:val="de-DE"/>
        </w:rPr>
      </w:pPr>
      <w:r>
        <w:rPr>
          <w:rFonts w:cs="Times New Roman" w:ascii="Times New Roman" w:hAnsi="Times New Roman"/>
          <w:lang w:val="de-DE"/>
        </w:rPr>
        <w:t>Deshalb habe ich mich dafür eingesetzt, dass 50 % der gesamten Klimafinanzierung in die Anpassung fließen.</w:t>
      </w:r>
    </w:p>
    <w:p>
      <w:pPr>
        <w:pStyle w:val="Normal"/>
        <w:spacing w:before="0" w:after="60"/>
        <w:rPr>
          <w:lang w:val="de-DE"/>
        </w:rPr>
      </w:pPr>
      <w:r>
        <w:rPr>
          <w:rFonts w:cs="Times New Roman" w:ascii="Times New Roman" w:hAnsi="Times New Roman"/>
          <w:lang w:val="de-DE"/>
        </w:rPr>
        <w:t>Die Zusage von Glasgow zur Finanzierung von Anpassungsmaßnahmen reicht eindeutig nicht aus, um die Herausforderungen zu bewältigen, mit denen die Länder an der vordersten Front der Klimakrise konfrontiert sind.</w:t>
      </w:r>
    </w:p>
    <w:p>
      <w:pPr>
        <w:pStyle w:val="Normal"/>
        <w:spacing w:before="0" w:after="60"/>
        <w:rPr>
          <w:lang w:val="de-DE"/>
        </w:rPr>
      </w:pPr>
      <w:r>
        <w:rPr>
          <w:rFonts w:cs="Times New Roman" w:ascii="Times New Roman" w:hAnsi="Times New Roman"/>
          <w:lang w:val="de-DE"/>
        </w:rPr>
        <w:t>Ich dränge auch darauf, die Hindernisse zu beseitigen, die kleine Inselstaaten und die am wenigsten entwickelten Länder daran hindern, die Finanzmittel zu erhalten, die sie dringend benötigen, um Leben und Existenzgrundlagen zu retten.</w:t>
      </w:r>
    </w:p>
    <w:p>
      <w:pPr>
        <w:pStyle w:val="Normal"/>
        <w:spacing w:before="0" w:after="60"/>
        <w:rPr>
          <w:lang w:val="de-DE"/>
        </w:rPr>
      </w:pPr>
      <w:r>
        <w:rPr>
          <w:rFonts w:cs="Times New Roman" w:ascii="Times New Roman" w:hAnsi="Times New Roman"/>
          <w:lang w:val="de-DE"/>
        </w:rPr>
        <w:t>Wir brauchen neue Berechtigungssysteme, um mit dieser neuen Realität fertig zu werden.</w:t>
      </w:r>
    </w:p>
    <w:p>
      <w:pPr>
        <w:pStyle w:val="Normal"/>
        <w:spacing w:before="0" w:after="60"/>
        <w:rPr>
          <w:lang w:val="de-DE"/>
        </w:rPr>
      </w:pPr>
      <w:r>
        <w:rPr>
          <w:rFonts w:cs="Times New Roman" w:ascii="Times New Roman" w:hAnsi="Times New Roman"/>
          <w:b/>
          <w:lang w:val="de-DE"/>
        </w:rPr>
        <w:t>Verzögerung bedeutet Tod.</w:t>
      </w:r>
    </w:p>
    <w:p>
      <w:pPr>
        <w:pStyle w:val="Normal"/>
        <w:spacing w:before="0" w:after="60"/>
        <w:rPr>
          <w:lang w:val="de-DE"/>
        </w:rPr>
      </w:pPr>
      <w:r>
        <w:rPr>
          <w:rFonts w:cs="Times New Roman" w:ascii="Times New Roman" w:hAnsi="Times New Roman"/>
          <w:lang w:val="de-DE"/>
        </w:rPr>
        <w:t>Ich lasse mich von all jenen inspirieren, die an vorderster Front im Kampf gegen den Klimawandel stehen und sich mit Lösungen wehren.</w:t>
      </w:r>
    </w:p>
    <w:p>
      <w:pPr>
        <w:pStyle w:val="Normal"/>
        <w:spacing w:before="0" w:after="60"/>
        <w:rPr>
          <w:lang w:val="de-DE"/>
        </w:rPr>
      </w:pPr>
      <w:r>
        <w:rPr>
          <w:rFonts w:cs="Times New Roman" w:ascii="Times New Roman" w:hAnsi="Times New Roman"/>
          <w:lang w:val="de-DE"/>
        </w:rPr>
        <w:t>Alle Entwicklungsbanken – multilaterale, regionale und nationale – wissen, was zu tun ist: Sie müssen mit den Regierungen zusammenarbeiten, um bankfähige Anpassungsprojekte zu entwickeln, und ihnen dabei helfen, öffentliche und private Mittel zu finden.</w:t>
      </w:r>
    </w:p>
    <w:p>
      <w:pPr>
        <w:pStyle w:val="Normal"/>
        <w:spacing w:before="0" w:after="60"/>
        <w:rPr>
          <w:lang w:val="de-DE"/>
        </w:rPr>
      </w:pPr>
      <w:r>
        <w:rPr>
          <w:rFonts w:cs="Times New Roman" w:ascii="Times New Roman" w:hAnsi="Times New Roman"/>
          <w:lang w:val="de-DE"/>
        </w:rPr>
        <w:t>Und jedes Land muss die Zusage von Glasgow einhalten, die nationalen Klimapläne jedes Jahr zu verstärken, bis sie auf 1,5°C ausgerichtet sind.</w:t>
      </w:r>
    </w:p>
    <w:p>
      <w:pPr>
        <w:pStyle w:val="Normal"/>
        <w:spacing w:before="0" w:after="60"/>
        <w:rPr>
          <w:lang w:val="de-DE"/>
        </w:rPr>
      </w:pPr>
      <w:r>
        <w:rPr>
          <w:rFonts w:cs="Times New Roman" w:ascii="Times New Roman" w:hAnsi="Times New Roman"/>
          <w:lang w:val="de-DE"/>
        </w:rPr>
        <w:t>Die G20 müssen mit gutem Beispiel vorangehen, sonst wird die Menschheit einen noch tragischeren Preis zahlen.</w:t>
      </w:r>
    </w:p>
    <w:p>
      <w:pPr>
        <w:pStyle w:val="Normal"/>
        <w:spacing w:before="0" w:after="60"/>
        <w:rPr>
          <w:lang w:val="de-DE"/>
        </w:rPr>
      </w:pPr>
      <w:r>
        <w:rPr>
          <w:rFonts w:cs="Times New Roman" w:ascii="Times New Roman" w:hAnsi="Times New Roman"/>
          <w:b/>
          <w:lang w:val="de-DE"/>
        </w:rPr>
        <w:t>Ich weiß, dass die Menschen überall ängstlich und wütend sind.</w:t>
      </w:r>
    </w:p>
    <w:p>
      <w:pPr>
        <w:pStyle w:val="Normal"/>
        <w:spacing w:before="0" w:after="60"/>
        <w:rPr>
          <w:lang w:val="de-DE"/>
        </w:rPr>
      </w:pPr>
      <w:r>
        <w:rPr>
          <w:rFonts w:cs="Times New Roman" w:ascii="Times New Roman" w:hAnsi="Times New Roman"/>
          <w:b/>
          <w:lang w:val="de-DE"/>
        </w:rPr>
        <w:t>Ich bin es auch.</w:t>
      </w:r>
    </w:p>
    <w:p>
      <w:pPr>
        <w:pStyle w:val="Normal"/>
        <w:spacing w:before="0" w:after="60"/>
        <w:rPr>
          <w:lang w:val="de-DE"/>
        </w:rPr>
      </w:pPr>
      <w:r>
        <w:rPr>
          <w:rFonts w:cs="Times New Roman" w:ascii="Times New Roman" w:hAnsi="Times New Roman"/>
          <w:b/>
          <w:lang w:val="de-DE"/>
        </w:rPr>
        <w:t>Jetzt ist es an der Zeit, die Wut in Taten umzusetzen.</w:t>
      </w:r>
    </w:p>
    <w:p>
      <w:pPr>
        <w:pStyle w:val="Normal"/>
        <w:spacing w:before="0" w:after="60"/>
        <w:rPr>
          <w:lang w:val="de-DE"/>
        </w:rPr>
      </w:pPr>
      <w:r>
        <w:rPr>
          <w:rFonts w:cs="Times New Roman" w:ascii="Times New Roman" w:hAnsi="Times New Roman"/>
          <w:b/>
          <w:lang w:val="de-DE"/>
        </w:rPr>
        <w:t>Jeder Bruchteil eines Grades zählt.</w:t>
      </w:r>
    </w:p>
    <w:p>
      <w:pPr>
        <w:pStyle w:val="Normal"/>
        <w:spacing w:before="0" w:after="60"/>
        <w:rPr>
          <w:lang w:val="de-DE"/>
        </w:rPr>
      </w:pPr>
      <w:r>
        <w:rPr>
          <w:rFonts w:cs="Times New Roman" w:ascii="Times New Roman" w:hAnsi="Times New Roman"/>
          <w:b/>
          <w:lang w:val="de-DE"/>
        </w:rPr>
        <w:t>Jede Stimme kann einen Unterschied machen.</w:t>
      </w:r>
    </w:p>
    <w:p>
      <w:pPr>
        <w:pStyle w:val="Normal"/>
        <w:spacing w:before="0" w:after="60"/>
        <w:rPr>
          <w:lang w:val="de-DE"/>
        </w:rPr>
      </w:pPr>
      <w:r>
        <w:rPr>
          <w:rFonts w:cs="Times New Roman" w:ascii="Times New Roman" w:hAnsi="Times New Roman"/>
          <w:b/>
          <w:lang w:val="de-DE"/>
        </w:rPr>
        <w:t>Und jede Sekunde zählt.</w:t>
      </w:r>
    </w:p>
    <w:p>
      <w:pPr>
        <w:pStyle w:val="Normal"/>
        <w:spacing w:before="0" w:after="60"/>
        <w:rPr>
          <w:lang w:val="de-DE"/>
        </w:rPr>
      </w:pPr>
      <w:r>
        <w:rPr>
          <w:rFonts w:cs="Times New Roman" w:ascii="Times New Roman" w:hAnsi="Times New Roman"/>
          <w:lang w:val="de-DE"/>
        </w:rPr>
        <w:t xml:space="preserve">Ich danke Ihnen. </w:t>
      </w:r>
    </w:p>
    <w:p>
      <w:pPr>
        <w:pStyle w:val="Normal"/>
        <w:spacing w:before="0" w:after="60"/>
        <w:rPr>
          <w:rFonts w:ascii="Times New Roman" w:hAnsi="Times New Roman" w:cs="Times New Roman"/>
          <w:lang w:val="de-DE"/>
        </w:rPr>
      </w:pPr>
      <w:r>
        <w:rPr>
          <w:rFonts w:cs="Times New Roman" w:ascii="Times New Roman" w:hAnsi="Times New Roman"/>
          <w:lang w:val="de-DE"/>
        </w:rPr>
      </w:r>
    </w:p>
    <w:p>
      <w:pPr>
        <w:pStyle w:val="Normal"/>
        <w:spacing w:before="0" w:after="60"/>
        <w:rPr>
          <w:rFonts w:ascii="Times New Roman" w:hAnsi="Times New Roman" w:cs="Times New Roman"/>
          <w:lang w:val="de-DE"/>
        </w:rPr>
      </w:pPr>
      <w:r>
        <w:rPr>
          <w:rFonts w:cs="Times New Roman" w:ascii="Times New Roman" w:hAnsi="Times New Roman"/>
          <w:lang w:val="de-DE"/>
        </w:rPr>
      </w:r>
    </w:p>
    <w:p>
      <w:pPr>
        <w:pStyle w:val="Normal"/>
        <w:spacing w:before="0" w:after="60"/>
        <w:rPr>
          <w:lang w:val="de-DE"/>
        </w:rPr>
      </w:pPr>
      <w:r>
        <w:rPr>
          <w:rFonts w:cs="Times New Roman" w:ascii="Times New Roman" w:hAnsi="Times New Roman"/>
          <w:b/>
          <w:lang w:val="de-DE"/>
        </w:rPr>
        <w:t xml:space="preserve"> </w:t>
      </w:r>
    </w:p>
    <w:p>
      <w:pPr>
        <w:pStyle w:val="Normal"/>
        <w:spacing w:before="0" w:after="60"/>
        <w:jc w:val="right"/>
        <w:rPr>
          <w:lang w:val="de-DE"/>
        </w:rPr>
      </w:pPr>
      <w:r>
        <w:rPr>
          <w:rFonts w:cs="Times New Roman" w:ascii="Times New Roman" w:hAnsi="Times New Roman"/>
          <w:b/>
          <w:u w:val="single"/>
          <w:lang w:val="de-DE"/>
        </w:rPr>
        <w:t>Quelle:</w:t>
      </w:r>
      <w:r>
        <w:rPr>
          <w:rFonts w:cs="Times New Roman" w:ascii="Times New Roman" w:hAnsi="Times New Roman"/>
          <w:b/>
          <w:u w:val="single"/>
          <w:lang w:val="de-DE"/>
        </w:rPr>
        <w:commentReference w:id="2"/>
      </w:r>
    </w:p>
    <w:p>
      <w:pPr>
        <w:pStyle w:val="Normal"/>
        <w:spacing w:before="240" w:after="60"/>
        <w:jc w:val="right"/>
        <w:rPr/>
      </w:pPr>
      <w:hyperlink r:id="rId2">
        <w:r>
          <w:rPr>
            <w:rStyle w:val="Internetverknpfung"/>
            <w:rFonts w:cs="Times New Roman" w:ascii="Times New Roman" w:hAnsi="Times New Roman"/>
            <w:color w:val="1155CC"/>
            <w:lang w:val="de-DE"/>
          </w:rPr>
          <w:t>https://unric.org/de/ipcc280202022/</w:t>
        </w:r>
      </w:hyperlink>
    </w:p>
    <w:p>
      <w:pPr>
        <w:pStyle w:val="Normal"/>
        <w:spacing w:before="240" w:after="60"/>
        <w:jc w:val="right"/>
        <w:rPr/>
      </w:pPr>
      <w:hyperlink r:id="rId3">
        <w:r>
          <w:rPr>
            <w:rStyle w:val="Internetverknpfung"/>
            <w:rFonts w:cs="Times New Roman" w:ascii="Times New Roman" w:hAnsi="Times New Roman"/>
            <w:color w:val="0000FF"/>
            <w:lang w:val="de-DE"/>
          </w:rPr>
          <w:t>UNRIC - Regionales Informationszentrum der Vereinten Nationen</w:t>
        </w:r>
      </w:hyperlink>
    </w:p>
    <w:p>
      <w:pPr>
        <w:pStyle w:val="Normal"/>
        <w:spacing w:before="240" w:after="60"/>
        <w:jc w:val="right"/>
        <w:rPr>
          <w:lang w:val="de-DE"/>
        </w:rPr>
      </w:pPr>
      <w:r>
        <w:rPr>
          <w:rFonts w:cs="Times New Roman" w:ascii="Times New Roman" w:hAnsi="Times New Roman"/>
          <w:lang w:val="de-DE"/>
        </w:rPr>
        <w:t>UN Campus</w:t>
      </w:r>
    </w:p>
    <w:p>
      <w:pPr>
        <w:pStyle w:val="Normal"/>
        <w:spacing w:before="240" w:after="60"/>
        <w:jc w:val="right"/>
        <w:rPr>
          <w:lang w:val="de-DE"/>
        </w:rPr>
      </w:pPr>
      <w:r>
        <w:rPr>
          <w:rFonts w:cs="Times New Roman" w:ascii="Times New Roman" w:hAnsi="Times New Roman"/>
          <w:lang w:val="de-DE"/>
        </w:rPr>
        <w:t xml:space="preserve">Platz der Vereinten Nationen 1 </w:t>
      </w:r>
    </w:p>
    <w:p>
      <w:pPr>
        <w:pStyle w:val="Normal"/>
        <w:spacing w:before="240" w:after="60"/>
        <w:jc w:val="right"/>
        <w:rPr>
          <w:lang w:val="de-DE"/>
        </w:rPr>
      </w:pPr>
      <w:r>
        <w:rPr>
          <w:rFonts w:cs="Times New Roman" w:ascii="Times New Roman" w:hAnsi="Times New Roman"/>
          <w:lang w:val="de-DE"/>
        </w:rPr>
        <w:t xml:space="preserve">53113 Bonn, Deutschland </w:t>
      </w:r>
    </w:p>
    <w:p>
      <w:pPr>
        <w:pStyle w:val="Normal"/>
        <w:rPr>
          <w:lang w:val="de-DE"/>
        </w:rPr>
      </w:pPr>
      <w:r>
        <w:rPr>
          <w:lang w:val="de-DE"/>
        </w:rPr>
      </w:r>
      <w:bookmarkStart w:id="1" w:name="__DdeLink__104_3802602373"/>
      <w:bookmarkStart w:id="2" w:name="__DdeLink__104_3802602373"/>
      <w:bookmarkEnd w:id="2"/>
    </w:p>
    <w:sectPr>
      <w:type w:val="nextPage"/>
      <w:pgSz w:w="11906" w:h="16838"/>
      <w:pgMar w:left="1440" w:right="1440" w:header="0" w:top="1440" w:footer="0" w:bottom="1440" w:gutter="0"/>
      <w:pgNumType w:start="1" w:fmt="decimal"/>
      <w:formProt w:val="false"/>
      <w:textDirection w:val="lrTb"/>
      <w:docGrid w:type="default" w:linePitch="240" w:charSpace="184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HI J" w:date="2022-10-13T15:36:00Z" w:initials="HIJ">
    <w:p>
      <w:r>
        <w:rPr>
          <w:rFonts w:cs="Arial" w:eastAsia="Arial" w:ascii="Arial" w:hAnsi="Arial"/>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bidi="hi-IN" w:eastAsia="zh-CN" w:val="de-DE"/>
        </w:rPr>
        <w:t>Ab hier gehört es eigentlich schon in die Begründung. Ich würde es trotzdem so lassen, weil es so sehr gut wirkt – und die Wirkung auch wichtig ist.</w:t>
      </w:r>
    </w:p>
  </w:comment>
  <w:comment w:id="1" w:author="HI J" w:date="2022-10-13T15:40:00Z" w:initials="HIJ">
    <w:p>
      <w:r>
        <w:rPr>
          <w:rFonts w:cs="Arial" w:eastAsia="Arial" w:ascii="Arial" w:hAnsi="Arial"/>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bidi="hi-IN" w:eastAsia="zh-CN" w:val="de-DE"/>
        </w:rPr>
        <w:t>Die Relevanz ist Teil der Begründung und muss daher m.E. nicht als Überschrift auftauchen. Das ist in diesem Fall aber Geschmackssache</w:t>
      </w:r>
    </w:p>
  </w:comment>
  <w:comment w:id="2" w:author="HI J" w:date="2022-10-13T15:46:00Z" w:initials="HIJ">
    <w:p>
      <w:r>
        <w:rPr>
          <w:rFonts w:cs="Arial" w:eastAsia="Arial" w:ascii="Arial" w:hAnsi="Arial"/>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bidi="hi-IN" w:eastAsia="zh-CN" w:val="de-DE"/>
        </w:rPr>
        <w:t>Die Quelle stellt auch die Übersetzung zur Verfügung?</w:t>
      </w:r>
    </w:p>
    <w:p>
      <w:r>
        <w:rPr>
          <w:rFonts w:cs="Arial" w:eastAsia="Arial" w:ascii="Arial" w:hAnsi="Arial"/>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bidi="hi-IN" w:eastAsia="zh-CN" w:val="de-DE"/>
        </w:rPr>
        <w:t>Wenn nicht, sollte auch erwähnt werden, von wem die Übersetzung stammt, wobei eine amtliche Übersetzung besser ist als die einer vereidigten Übersetzerstelle, und diese besser als eigene Übersetzungen.</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de-D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lineRule="auto" w:line="276" w:before="0" w:after="0"/>
      <w:jc w:val="left"/>
    </w:pPr>
    <w:rPr>
      <w:rFonts w:ascii="Arial" w:hAnsi="Arial" w:eastAsia="Arial" w:cs="Arial"/>
      <w:color w:val="auto"/>
      <w:kern w:val="0"/>
      <w:sz w:val="22"/>
      <w:szCs w:val="22"/>
      <w:lang w:val="de-DE" w:eastAsia="zh-CN" w:bidi="hi-IN"/>
    </w:rPr>
  </w:style>
  <w:style w:type="paragraph" w:styleId="Heading1">
    <w:name w:val="Heading 1"/>
    <w:basedOn w:val="LOnormal"/>
    <w:next w:val="Normal"/>
    <w:uiPriority w:val="9"/>
    <w:qFormat/>
    <w:pPr>
      <w:keepNext w:val="true"/>
      <w:keepLines/>
      <w:spacing w:before="400" w:after="120"/>
      <w:outlineLvl w:val="0"/>
    </w:pPr>
    <w:rPr>
      <w:sz w:val="40"/>
      <w:szCs w:val="40"/>
    </w:rPr>
  </w:style>
  <w:style w:type="paragraph" w:styleId="Heading2">
    <w:name w:val="Heading 2"/>
    <w:basedOn w:val="LO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LO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LO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val="true"/>
      <w:keepLines/>
      <w:spacing w:before="240" w:after="80"/>
      <w:outlineLvl w:val="4"/>
    </w:pPr>
    <w:rPr>
      <w:color w:val="666666"/>
    </w:rPr>
  </w:style>
  <w:style w:type="paragraph" w:styleId="Heading6">
    <w:name w:val="Heading 6"/>
    <w:basedOn w:val="LO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Internetverknpfung" w:customStyle="1">
    <w:name w:val="Internetverknüpfung"/>
    <w:qFormat/>
    <w:rPr>
      <w:color w:val="000080"/>
      <w:u w:val="single"/>
    </w:rPr>
  </w:style>
  <w:style w:type="character" w:styleId="KommentartextZchn" w:customStyle="1">
    <w:name w:val="Kommentartext Zchn"/>
    <w:basedOn w:val="DefaultParagraphFont"/>
    <w:link w:val="Kommentartext"/>
    <w:uiPriority w:val="99"/>
    <w:semiHidden/>
    <w:qFormat/>
    <w:rPr>
      <w:rFont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InternetLink">
    <w:name w:val="Hyperlink"/>
    <w:rPr>
      <w:color w:val="000080"/>
      <w:u w:val="single"/>
      <w:lang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cs="Mangal"/>
      <w:sz w:val="28"/>
      <w:szCs w:val="28"/>
    </w:rPr>
  </w:style>
  <w:style w:type="paragraph" w:styleId="Caption1">
    <w:name w:val="caption"/>
    <w:basedOn w:val="Normal"/>
    <w:qFormat/>
    <w:pPr>
      <w:suppressLineNumbers/>
      <w:spacing w:before="120" w:after="120"/>
    </w:pPr>
    <w:rPr>
      <w:rFonts w:cs="Mangal"/>
      <w:i/>
      <w:iCs/>
      <w:sz w:val="24"/>
      <w:szCs w:val="24"/>
    </w:rPr>
  </w:style>
  <w:style w:type="paragraph" w:styleId="Verzeichnis" w:customStyle="1">
    <w:name w:val="Verzeichnis"/>
    <w:basedOn w:val="Normal"/>
    <w:qFormat/>
    <w:pPr>
      <w:suppressLineNumbers/>
    </w:pPr>
    <w:rPr>
      <w:rFonts w:cs="Mangal"/>
    </w:rPr>
  </w:style>
  <w:style w:type="paragraph" w:styleId="LOnormal" w:customStyle="1">
    <w:name w:val="LO-normal"/>
    <w:qFormat/>
    <w:pPr>
      <w:widowControl/>
      <w:bidi w:val="0"/>
      <w:spacing w:before="0" w:after="0"/>
      <w:jc w:val="left"/>
    </w:pPr>
    <w:rPr>
      <w:rFonts w:ascii="Arial" w:hAnsi="Arial" w:eastAsia="Arial" w:cs="Arial"/>
      <w:color w:val="auto"/>
      <w:kern w:val="0"/>
      <w:sz w:val="22"/>
      <w:szCs w:val="22"/>
      <w:lang w:val="de-DE" w:eastAsia="zh-CN" w:bidi="hi-IN"/>
    </w:rPr>
  </w:style>
  <w:style w:type="paragraph" w:styleId="Title">
    <w:name w:val="Title"/>
    <w:basedOn w:val="LOnormal"/>
    <w:next w:val="Normal"/>
    <w:uiPriority w:val="10"/>
    <w:qFormat/>
    <w:pPr>
      <w:keepNext w:val="true"/>
      <w:keepLines/>
      <w:spacing w:before="0" w:after="60"/>
    </w:pPr>
    <w:rPr>
      <w:sz w:val="52"/>
      <w:szCs w:val="52"/>
    </w:rPr>
  </w:style>
  <w:style w:type="paragraph" w:styleId="Subtitle">
    <w:name w:val="Subtitle"/>
    <w:basedOn w:val="LOnormal"/>
    <w:next w:val="Normal"/>
    <w:uiPriority w:val="11"/>
    <w:qFormat/>
    <w:pPr>
      <w:keepNext w:val="true"/>
      <w:keepLines/>
      <w:spacing w:before="0" w:after="320"/>
    </w:pPr>
    <w:rPr>
      <w:color w:val="666666"/>
      <w:sz w:val="30"/>
      <w:szCs w:val="30"/>
    </w:rPr>
  </w:style>
  <w:style w:type="paragraph" w:styleId="Annotationtext">
    <w:name w:val="annotation text"/>
    <w:basedOn w:val="Normal"/>
    <w:link w:val="KommentartextZchn"/>
    <w:uiPriority w:val="99"/>
    <w:semiHidden/>
    <w:unhideWhenUsed/>
    <w:qFormat/>
    <w:pPr>
      <w:spacing w:lineRule="auto" w:line="240"/>
    </w:pPr>
    <w:rPr>
      <w:rFonts w:cs="Mangal"/>
      <w:sz w:val="20"/>
      <w:szCs w:val="18"/>
    </w:rPr>
  </w:style>
  <w:style w:type="paragraph" w:styleId="Revision">
    <w:name w:val="Revision"/>
    <w:uiPriority w:val="99"/>
    <w:semiHidden/>
    <w:qFormat/>
    <w:rsid w:val="00f062ae"/>
    <w:pPr>
      <w:widowControl/>
      <w:bidi w:val="0"/>
      <w:spacing w:before="0" w:after="0"/>
      <w:jc w:val="left"/>
    </w:pPr>
    <w:rPr>
      <w:rFonts w:cs="Mangal" w:ascii="Arial" w:hAnsi="Arial" w:eastAsia="Arial"/>
      <w:color w:val="auto"/>
      <w:kern w:val="0"/>
      <w:sz w:val="22"/>
      <w:szCs w:val="20"/>
      <w:lang w:val="de-DE" w:eastAsia="zh-CN" w:bidi="hi-IN"/>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nric.org/de/ipcc280202022/" TargetMode="External"/><Relationship Id="rId3" Type="http://schemas.openxmlformats.org/officeDocument/2006/relationships/hyperlink" Target="https://unric.org/de/" TargetMode="Externa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4</Pages>
  <Words>1040</Words>
  <Characters>6486</Characters>
  <CharactersWithSpaces>7478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2022-10-20T08:01:00Z</dcterms:created>
  <dc:creator/>
  <dc:description/>
  <dc:language>de-DE</dc:language>
  <cp:lastModifiedBy/>
  <dcterms:modified xsi:type="dcterms:W3CDTF">2022-10-28T15:23:38Z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